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49DA" w14:textId="1B7F53D1" w:rsidR="00804876" w:rsidRPr="004663D4" w:rsidRDefault="004663D4" w:rsidP="004663D4">
      <w:pPr>
        <w:jc w:val="center"/>
        <w:rPr>
          <w:b/>
          <w:bCs/>
          <w:color w:val="002060"/>
          <w:u w:val="single"/>
        </w:rPr>
      </w:pPr>
      <w:r w:rsidRPr="004663D4">
        <w:rPr>
          <w:b/>
          <w:bCs/>
          <w:color w:val="002060"/>
          <w:u w:val="single"/>
        </w:rPr>
        <w:t>Séquence 17</w:t>
      </w:r>
    </w:p>
    <w:p w14:paraId="7EBF40A1" w14:textId="0790EB75" w:rsidR="004663D4" w:rsidRDefault="004663D4" w:rsidP="004663D4">
      <w:pPr>
        <w:jc w:val="center"/>
        <w:rPr>
          <w:b/>
          <w:bCs/>
          <w:color w:val="002060"/>
          <w:u w:val="single"/>
        </w:rPr>
      </w:pPr>
      <w:r w:rsidRPr="004663D4">
        <w:rPr>
          <w:b/>
          <w:bCs/>
          <w:color w:val="002060"/>
          <w:u w:val="single"/>
        </w:rPr>
        <w:t>Fonctions trigonométriques</w:t>
      </w:r>
    </w:p>
    <w:p w14:paraId="5DA592D0" w14:textId="33FE0EF4" w:rsidR="004663D4" w:rsidRPr="00BB72FA" w:rsidRDefault="004663D4" w:rsidP="004663D4">
      <w:pPr>
        <w:rPr>
          <w:rFonts w:ascii="Cambria Math" w:hAnsi="Cambria Math"/>
          <w:b/>
          <w:bCs/>
          <w:color w:val="002060"/>
          <w:sz w:val="24"/>
          <w:szCs w:val="24"/>
          <w:u w:val="single"/>
        </w:rPr>
      </w:pPr>
    </w:p>
    <w:p w14:paraId="6558E869" w14:textId="7B018913" w:rsidR="00BB72FA" w:rsidRDefault="00BB72FA" w:rsidP="00BB72FA">
      <w:pPr>
        <w:spacing w:after="0"/>
        <w:rPr>
          <w:rFonts w:ascii="Cambria Math" w:hAnsi="Cambria Math"/>
          <w:color w:val="FF0000"/>
          <w:sz w:val="24"/>
          <w:szCs w:val="24"/>
          <w:u w:val="single"/>
        </w:rPr>
      </w:pPr>
      <w:r w:rsidRPr="00BB72FA">
        <w:rPr>
          <w:rFonts w:ascii="Cambria Math" w:hAnsi="Cambria Math"/>
          <w:color w:val="FF0000"/>
          <w:sz w:val="24"/>
          <w:szCs w:val="24"/>
        </w:rPr>
        <w:t xml:space="preserve">I. </w:t>
      </w:r>
      <w:r w:rsidRPr="00BB72FA">
        <w:rPr>
          <w:rFonts w:ascii="Cambria Math" w:hAnsi="Cambria Math"/>
          <w:color w:val="FF0000"/>
          <w:sz w:val="24"/>
          <w:szCs w:val="24"/>
          <w:u w:val="single"/>
        </w:rPr>
        <w:t>Rappels</w:t>
      </w:r>
    </w:p>
    <w:p w14:paraId="04F48DC6" w14:textId="77777777" w:rsidR="00F22D02" w:rsidRPr="00BB72FA" w:rsidRDefault="00F22D02" w:rsidP="00BB72FA">
      <w:pPr>
        <w:spacing w:after="0"/>
        <w:rPr>
          <w:rFonts w:ascii="Cambria Math" w:hAnsi="Cambria Math"/>
          <w:color w:val="FF0000"/>
          <w:sz w:val="24"/>
          <w:szCs w:val="24"/>
        </w:rPr>
      </w:pPr>
    </w:p>
    <w:p w14:paraId="02B4681C" w14:textId="67D052C7" w:rsidR="00BB72FA" w:rsidRPr="00F22D02" w:rsidRDefault="00F22D02" w:rsidP="00BB72FA">
      <w:pPr>
        <w:spacing w:after="0" w:line="240" w:lineRule="auto"/>
        <w:ind w:firstLine="708"/>
        <w:rPr>
          <w:rFonts w:ascii="Cambria Math" w:hAnsi="Cambria Math" w:cs="Arial"/>
          <w:noProof/>
          <w:color w:val="00B050"/>
          <w:sz w:val="24"/>
          <w:szCs w:val="24"/>
          <w:u w:val="single"/>
        </w:rPr>
      </w:pPr>
      <w:r w:rsidRPr="00BB72FA">
        <w:rPr>
          <w:rFonts w:ascii="Cambria Math" w:hAnsi="Cambria Math"/>
          <w:color w:val="00B050"/>
          <w:sz w:val="24"/>
          <w:szCs w:val="24"/>
        </w:rPr>
        <w:t>A</w:t>
      </w:r>
      <w:r w:rsidRPr="00F22D02">
        <w:rPr>
          <w:rFonts w:ascii="Cambria Math" w:hAnsi="Cambria Math"/>
          <w:color w:val="00B050"/>
          <w:sz w:val="24"/>
          <w:szCs w:val="24"/>
          <w:u w:val="single"/>
        </w:rPr>
        <w:t>. Définitions</w:t>
      </w:r>
    </w:p>
    <w:p w14:paraId="5E0A9F09" w14:textId="77777777" w:rsidR="00BB72FA" w:rsidRPr="00BB72FA" w:rsidRDefault="00BB72FA" w:rsidP="00BB72FA">
      <w:pPr>
        <w:spacing w:after="0"/>
        <w:ind w:left="709"/>
        <w:rPr>
          <w:rFonts w:ascii="Cambria Math" w:hAnsi="Cambria Math" w:cs="Arial"/>
          <w:sz w:val="24"/>
          <w:szCs w:val="24"/>
        </w:rPr>
      </w:pPr>
    </w:p>
    <w:p w14:paraId="58840432" w14:textId="77777777" w:rsidR="00BB72FA" w:rsidRP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  <w:r w:rsidRPr="00BB72FA">
        <w:rPr>
          <w:rFonts w:ascii="Cambria Math" w:hAnsi="Cambria Math" w:cs="Arial"/>
          <w:sz w:val="24"/>
          <w:szCs w:val="24"/>
        </w:rPr>
        <w:t xml:space="preserve">Dans le plan muni d’un repère orthonormé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O ;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Arial"/>
                <w:sz w:val="24"/>
                <w:szCs w:val="24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e>
            </m:acc>
          </m:e>
        </m:d>
      </m:oMath>
      <w:r w:rsidRPr="00BB72FA">
        <w:rPr>
          <w:rFonts w:ascii="Cambria Math" w:hAnsi="Cambria Math" w:cs="Arial"/>
          <w:sz w:val="24"/>
          <w:szCs w:val="24"/>
        </w:rPr>
        <w:t xml:space="preserve"> et orienté dans le sens direct, on considère un cercle trigonométrique de centre O.</w:t>
      </w:r>
    </w:p>
    <w:p w14:paraId="5BA1E088" w14:textId="77777777" w:rsidR="00BB72FA" w:rsidRP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</w:p>
    <w:p w14:paraId="6C2FB099" w14:textId="77777777" w:rsidR="00BB72FA" w:rsidRP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  <w:r w:rsidRPr="00BB72FA">
        <w:rPr>
          <w:rFonts w:ascii="Cambria Math" w:hAnsi="Cambria Math" w:cs="Arial"/>
          <w:sz w:val="24"/>
          <w:szCs w:val="24"/>
        </w:rPr>
        <w:t xml:space="preserve">Pour tout nombre réel </w:t>
      </w:r>
      <w:r w:rsidRPr="00BB72FA">
        <w:rPr>
          <w:rFonts w:ascii="Cambria Math" w:hAnsi="Cambria Math"/>
          <w:i/>
          <w:sz w:val="24"/>
          <w:szCs w:val="24"/>
        </w:rPr>
        <w:t>x</w:t>
      </w:r>
      <w:r w:rsidRPr="00BB72FA">
        <w:rPr>
          <w:rFonts w:ascii="Cambria Math" w:hAnsi="Cambria Math" w:cs="Arial"/>
          <w:sz w:val="24"/>
          <w:szCs w:val="24"/>
        </w:rPr>
        <w:t xml:space="preserve">, considérons le point N de la droite orientée d’abscisse </w:t>
      </w:r>
      <w:r w:rsidRPr="00BB72FA">
        <w:rPr>
          <w:rFonts w:ascii="Cambria Math" w:hAnsi="Cambria Math"/>
          <w:i/>
          <w:sz w:val="24"/>
          <w:szCs w:val="24"/>
        </w:rPr>
        <w:t>x</w:t>
      </w:r>
      <w:r w:rsidRPr="00BB72FA">
        <w:rPr>
          <w:rFonts w:ascii="Cambria Math" w:hAnsi="Cambria Math" w:cs="Arial"/>
          <w:sz w:val="24"/>
          <w:szCs w:val="24"/>
        </w:rPr>
        <w:t xml:space="preserve">. </w:t>
      </w:r>
    </w:p>
    <w:p w14:paraId="7C96CCB3" w14:textId="77777777" w:rsidR="00BB72FA" w:rsidRP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  <w:r w:rsidRPr="00BB72FA">
        <w:rPr>
          <w:rFonts w:ascii="Cambria Math" w:hAnsi="Cambria Math" w:cs="Arial"/>
          <w:sz w:val="24"/>
          <w:szCs w:val="24"/>
        </w:rPr>
        <w:t>À ce point, on fait correspondre un point M sur le cercle trigonométrique.</w:t>
      </w:r>
      <w:r w:rsidRPr="00BB72FA">
        <w:rPr>
          <w:rFonts w:ascii="Cambria Math" w:hAnsi="Cambria Math" w:cs="Arial"/>
          <w:sz w:val="24"/>
          <w:szCs w:val="24"/>
        </w:rPr>
        <w:br/>
        <w:t>On appelle H et K les pieds respectifs des perpendiculaires à l’axe des abscisses et à l’axe des ordonnées passant par M.</w:t>
      </w:r>
    </w:p>
    <w:p w14:paraId="0765C88B" w14:textId="6A5A7B68" w:rsid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</w:p>
    <w:p w14:paraId="2C3D346D" w14:textId="36733E6C" w:rsid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</w:p>
    <w:p w14:paraId="1D1E8812" w14:textId="7E2E7AFD" w:rsid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F1858E5" wp14:editId="196D93EF">
            <wp:simplePos x="0" y="0"/>
            <wp:positionH relativeFrom="column">
              <wp:posOffset>1386205</wp:posOffset>
            </wp:positionH>
            <wp:positionV relativeFrom="paragraph">
              <wp:posOffset>6350</wp:posOffset>
            </wp:positionV>
            <wp:extent cx="2762885" cy="2252345"/>
            <wp:effectExtent l="0" t="0" r="0" b="0"/>
            <wp:wrapNone/>
            <wp:docPr id="14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9" t="37831" r="40701" b="31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657F2" w14:textId="3D98A041" w:rsid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</w:p>
    <w:p w14:paraId="2348A014" w14:textId="3431D72A" w:rsid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</w:p>
    <w:p w14:paraId="77182D10" w14:textId="7585B19A" w:rsid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</w:p>
    <w:p w14:paraId="24FB4547" w14:textId="569D70A9" w:rsid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</w:p>
    <w:p w14:paraId="70F7E240" w14:textId="70AFAFCD" w:rsid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</w:p>
    <w:p w14:paraId="1EF843BC" w14:textId="354B4B4E" w:rsid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</w:p>
    <w:p w14:paraId="2494B82B" w14:textId="786A1260" w:rsid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</w:p>
    <w:p w14:paraId="184FD507" w14:textId="49AC339A" w:rsid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</w:p>
    <w:p w14:paraId="6E446E6A" w14:textId="524CBFAF" w:rsid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</w:p>
    <w:p w14:paraId="65627B0F" w14:textId="0E17CA2A" w:rsid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</w:p>
    <w:p w14:paraId="41B36D52" w14:textId="1B75C83F" w:rsid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</w:p>
    <w:p w14:paraId="108FCA1E" w14:textId="7749A155" w:rsid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</w:p>
    <w:p w14:paraId="5EBF422C" w14:textId="77777777" w:rsidR="00BB72FA" w:rsidRDefault="00BB72FA" w:rsidP="00BB72FA">
      <w:pPr>
        <w:spacing w:after="0"/>
        <w:rPr>
          <w:rFonts w:ascii="Cambria Math" w:hAnsi="Cambria Math" w:cs="Arial"/>
          <w:sz w:val="24"/>
          <w:szCs w:val="24"/>
        </w:rPr>
      </w:pPr>
    </w:p>
    <w:p w14:paraId="4037D741" w14:textId="69C117F5" w:rsidR="00BB72FA" w:rsidRPr="00BB72FA" w:rsidRDefault="00BB72FA" w:rsidP="00F22D02">
      <w:pPr>
        <w:spacing w:after="0"/>
        <w:rPr>
          <w:rFonts w:ascii="Cambria Math" w:hAnsi="Cambria Math" w:cs="Arial"/>
          <w:sz w:val="24"/>
          <w:szCs w:val="24"/>
        </w:rPr>
      </w:pPr>
    </w:p>
    <w:p w14:paraId="3949A591" w14:textId="3B7802FA" w:rsidR="00BB72FA" w:rsidRDefault="00BB72FA" w:rsidP="00F22D02">
      <w:pPr>
        <w:spacing w:after="0"/>
        <w:rPr>
          <w:rFonts w:ascii="Cambria Math" w:hAnsi="Cambria Math" w:cs="Arial"/>
          <w:color w:val="002060"/>
          <w:sz w:val="24"/>
          <w:szCs w:val="24"/>
          <w:u w:val="single"/>
        </w:rPr>
      </w:pPr>
      <w:r w:rsidRPr="00F22D02">
        <w:rPr>
          <w:rFonts w:ascii="Cambria Math" w:hAnsi="Cambria Math" w:cs="Arial"/>
          <w:color w:val="002060"/>
          <w:sz w:val="24"/>
          <w:szCs w:val="24"/>
          <w:u w:val="single"/>
        </w:rPr>
        <w:t xml:space="preserve">Définitions : </w:t>
      </w:r>
    </w:p>
    <w:p w14:paraId="06171527" w14:textId="77777777" w:rsidR="00F22D02" w:rsidRPr="00F22D02" w:rsidRDefault="00F22D02" w:rsidP="00F22D02">
      <w:pPr>
        <w:spacing w:after="0"/>
        <w:rPr>
          <w:rFonts w:ascii="Cambria Math" w:hAnsi="Cambria Math" w:cs="Arial"/>
          <w:color w:val="002060"/>
          <w:sz w:val="24"/>
          <w:szCs w:val="24"/>
          <w:u w:val="single"/>
        </w:rPr>
      </w:pPr>
    </w:p>
    <w:p w14:paraId="5961740E" w14:textId="77777777" w:rsidR="00BB72FA" w:rsidRPr="00F22D02" w:rsidRDefault="00BB72FA" w:rsidP="00F22D02">
      <w:pPr>
        <w:spacing w:after="0"/>
        <w:rPr>
          <w:rFonts w:ascii="Cambria Math" w:hAnsi="Cambria Math" w:cs="Arial"/>
          <w:color w:val="auto"/>
          <w:sz w:val="24"/>
          <w:szCs w:val="24"/>
        </w:rPr>
      </w:pPr>
      <w:r w:rsidRPr="00F22D02">
        <w:rPr>
          <w:rFonts w:ascii="Cambria Math" w:hAnsi="Cambria Math" w:cs="Arial"/>
          <w:color w:val="auto"/>
          <w:sz w:val="24"/>
          <w:szCs w:val="24"/>
        </w:rPr>
        <w:t xml:space="preserve">- Le </w:t>
      </w:r>
      <w:r w:rsidRPr="00F22D02">
        <w:rPr>
          <w:rFonts w:ascii="Cambria Math" w:hAnsi="Cambria Math" w:cs="Arial"/>
          <w:b/>
          <w:bCs/>
          <w:color w:val="auto"/>
          <w:sz w:val="24"/>
          <w:szCs w:val="24"/>
        </w:rPr>
        <w:t>cosinus</w:t>
      </w:r>
      <w:r w:rsidRPr="00F22D02">
        <w:rPr>
          <w:rFonts w:ascii="Cambria Math" w:hAnsi="Cambria Math" w:cs="Arial"/>
          <w:color w:val="auto"/>
          <w:sz w:val="24"/>
          <w:szCs w:val="24"/>
        </w:rPr>
        <w:t xml:space="preserve"> du nombre réel</w:t>
      </w:r>
      <w:r w:rsidRPr="00F22D02">
        <w:rPr>
          <w:rFonts w:ascii="Cambria Math" w:hAnsi="Cambria Math" w:cs="Arial"/>
          <w:b/>
          <w:color w:val="auto"/>
          <w:sz w:val="24"/>
          <w:szCs w:val="24"/>
        </w:rPr>
        <w:t xml:space="preserve"> </w:t>
      </w:r>
      <w:r w:rsidRPr="00F22D02">
        <w:rPr>
          <w:rFonts w:ascii="Cambria Math" w:hAnsi="Cambria Math"/>
          <w:i/>
          <w:color w:val="auto"/>
          <w:sz w:val="24"/>
          <w:szCs w:val="24"/>
        </w:rPr>
        <w:t xml:space="preserve">x </w:t>
      </w:r>
      <w:r w:rsidRPr="00F22D02">
        <w:rPr>
          <w:rFonts w:ascii="Cambria Math" w:hAnsi="Cambria Math" w:cs="Arial"/>
          <w:color w:val="auto"/>
          <w:sz w:val="24"/>
          <w:szCs w:val="24"/>
        </w:rPr>
        <w:t>est l’abscisse de M et on note</w:t>
      </w:r>
      <w:r w:rsidRPr="00F22D02">
        <w:rPr>
          <w:rFonts w:ascii="Cambria Math" w:hAnsi="Cambria Math" w:cs="Arial"/>
          <w:b/>
          <w:color w:val="auto"/>
          <w:sz w:val="24"/>
          <w:szCs w:val="24"/>
        </w:rPr>
        <w:t xml:space="preserve"> </w:t>
      </w:r>
      <w:r w:rsidRPr="00F22D02">
        <w:rPr>
          <w:rFonts w:ascii="Cambria Math" w:hAnsi="Cambria Math" w:cs="Arial"/>
          <w:bCs/>
          <w:color w:val="auto"/>
          <w:sz w:val="24"/>
          <w:szCs w:val="24"/>
        </w:rPr>
        <w:t>cos</w:t>
      </w:r>
      <w:r w:rsidRPr="00F22D02">
        <w:rPr>
          <w:rFonts w:ascii="Cambria Math" w:hAnsi="Cambria Math"/>
          <w:b/>
          <w:i/>
          <w:color w:val="auto"/>
          <w:sz w:val="24"/>
          <w:szCs w:val="24"/>
        </w:rPr>
        <w:t xml:space="preserve"> </w:t>
      </w:r>
      <w:r w:rsidRPr="00F22D02">
        <w:rPr>
          <w:rFonts w:ascii="Cambria Math" w:hAnsi="Cambria Math"/>
          <w:i/>
          <w:color w:val="auto"/>
          <w:sz w:val="24"/>
          <w:szCs w:val="24"/>
        </w:rPr>
        <w:t>x</w:t>
      </w:r>
      <w:r w:rsidRPr="00F22D02">
        <w:rPr>
          <w:rFonts w:ascii="Cambria Math" w:hAnsi="Cambria Math" w:cs="Arial"/>
          <w:color w:val="auto"/>
          <w:sz w:val="24"/>
          <w:szCs w:val="24"/>
        </w:rPr>
        <w:t>.</w:t>
      </w:r>
    </w:p>
    <w:p w14:paraId="0AAE28C3" w14:textId="77777777" w:rsidR="00BB72FA" w:rsidRPr="00F22D02" w:rsidRDefault="00BB72FA" w:rsidP="00F22D02">
      <w:pPr>
        <w:spacing w:after="0"/>
        <w:rPr>
          <w:rFonts w:ascii="Cambria Math" w:hAnsi="Cambria Math" w:cs="Arial"/>
          <w:color w:val="auto"/>
          <w:sz w:val="24"/>
          <w:szCs w:val="24"/>
        </w:rPr>
      </w:pPr>
      <w:r w:rsidRPr="00F22D02">
        <w:rPr>
          <w:rFonts w:ascii="Cambria Math" w:hAnsi="Cambria Math" w:cs="Arial"/>
          <w:color w:val="auto"/>
          <w:sz w:val="24"/>
          <w:szCs w:val="24"/>
        </w:rPr>
        <w:t xml:space="preserve">- Le </w:t>
      </w:r>
      <w:r w:rsidRPr="00F22D02">
        <w:rPr>
          <w:rFonts w:ascii="Cambria Math" w:hAnsi="Cambria Math" w:cs="Arial"/>
          <w:b/>
          <w:bCs/>
          <w:color w:val="auto"/>
          <w:sz w:val="24"/>
          <w:szCs w:val="24"/>
        </w:rPr>
        <w:t>sinus</w:t>
      </w:r>
      <w:r w:rsidRPr="00F22D02">
        <w:rPr>
          <w:rFonts w:ascii="Cambria Math" w:hAnsi="Cambria Math" w:cs="Arial"/>
          <w:color w:val="auto"/>
          <w:sz w:val="24"/>
          <w:szCs w:val="24"/>
        </w:rPr>
        <w:t xml:space="preserve"> du nombre réel </w:t>
      </w:r>
      <w:r w:rsidRPr="00F22D02">
        <w:rPr>
          <w:rFonts w:ascii="Cambria Math" w:hAnsi="Cambria Math"/>
          <w:i/>
          <w:color w:val="auto"/>
          <w:sz w:val="24"/>
          <w:szCs w:val="24"/>
        </w:rPr>
        <w:t xml:space="preserve">x </w:t>
      </w:r>
      <w:r w:rsidRPr="00F22D02">
        <w:rPr>
          <w:rFonts w:ascii="Cambria Math" w:hAnsi="Cambria Math" w:cs="Arial"/>
          <w:color w:val="auto"/>
          <w:sz w:val="24"/>
          <w:szCs w:val="24"/>
        </w:rPr>
        <w:t xml:space="preserve">est l’ordonnée de M et on note </w:t>
      </w:r>
      <w:r w:rsidRPr="00F22D02">
        <w:rPr>
          <w:rFonts w:ascii="Cambria Math" w:hAnsi="Cambria Math" w:cs="Arial"/>
          <w:bCs/>
          <w:color w:val="auto"/>
          <w:sz w:val="24"/>
          <w:szCs w:val="24"/>
        </w:rPr>
        <w:t>sin</w:t>
      </w:r>
      <w:r w:rsidRPr="00F22D02">
        <w:rPr>
          <w:rFonts w:ascii="Cambria Math" w:hAnsi="Cambria Math"/>
          <w:b/>
          <w:i/>
          <w:color w:val="auto"/>
          <w:sz w:val="24"/>
          <w:szCs w:val="24"/>
        </w:rPr>
        <w:t xml:space="preserve"> </w:t>
      </w:r>
      <w:r w:rsidRPr="00F22D02">
        <w:rPr>
          <w:rFonts w:ascii="Cambria Math" w:hAnsi="Cambria Math"/>
          <w:i/>
          <w:color w:val="auto"/>
          <w:sz w:val="24"/>
          <w:szCs w:val="24"/>
        </w:rPr>
        <w:t>x</w:t>
      </w:r>
      <w:r w:rsidRPr="00F22D02">
        <w:rPr>
          <w:rFonts w:ascii="Cambria Math" w:hAnsi="Cambria Math" w:cs="Arial"/>
          <w:color w:val="auto"/>
          <w:sz w:val="24"/>
          <w:szCs w:val="24"/>
        </w:rPr>
        <w:t>.</w:t>
      </w:r>
    </w:p>
    <w:p w14:paraId="565E74FD" w14:textId="77777777" w:rsidR="00BB72FA" w:rsidRPr="00F22D02" w:rsidRDefault="00BB72FA" w:rsidP="00F22D02">
      <w:pPr>
        <w:spacing w:after="0"/>
        <w:rPr>
          <w:rFonts w:ascii="Cambria Math" w:hAnsi="Cambria Math" w:cs="Times New Roman"/>
          <w:color w:val="auto"/>
          <w:sz w:val="24"/>
          <w:szCs w:val="24"/>
        </w:rPr>
      </w:pPr>
    </w:p>
    <w:p w14:paraId="00BAF7F0" w14:textId="0A7ECD8A" w:rsidR="00BB72FA" w:rsidRDefault="00BB72FA" w:rsidP="00F22D02">
      <w:pPr>
        <w:spacing w:after="0"/>
        <w:rPr>
          <w:rFonts w:ascii="Cambria Math" w:hAnsi="Cambria Math" w:cs="Arial"/>
          <w:color w:val="FF0000"/>
          <w:sz w:val="24"/>
          <w:szCs w:val="24"/>
          <w:u w:val="single"/>
        </w:rPr>
      </w:pPr>
      <w:r w:rsidRPr="00BB72FA">
        <w:rPr>
          <w:rFonts w:ascii="Cambria Math" w:hAnsi="Cambria Math" w:cs="Arial"/>
          <w:color w:val="FF0000"/>
          <w:sz w:val="24"/>
          <w:szCs w:val="24"/>
          <w:u w:val="single"/>
        </w:rPr>
        <w:t xml:space="preserve">Propriétés : </w:t>
      </w:r>
    </w:p>
    <w:p w14:paraId="3D9FEDF1" w14:textId="77777777" w:rsidR="00F22D02" w:rsidRPr="00BB72FA" w:rsidRDefault="00F22D02" w:rsidP="00F22D02">
      <w:pPr>
        <w:spacing w:after="0"/>
        <w:rPr>
          <w:rFonts w:ascii="Cambria Math" w:hAnsi="Cambria Math" w:cs="Arial"/>
          <w:color w:val="FF0000"/>
          <w:sz w:val="24"/>
          <w:szCs w:val="24"/>
          <w:u w:val="single"/>
        </w:rPr>
      </w:pPr>
    </w:p>
    <w:p w14:paraId="1FC6667D" w14:textId="77777777" w:rsidR="00BB72FA" w:rsidRPr="00F22D02" w:rsidRDefault="00BB72FA" w:rsidP="00F22D02">
      <w:pPr>
        <w:spacing w:after="0"/>
        <w:rPr>
          <w:rFonts w:ascii="Cambria Math" w:hAnsi="Cambria Math" w:cs="Arial"/>
          <w:color w:val="auto"/>
          <w:sz w:val="24"/>
          <w:szCs w:val="24"/>
        </w:rPr>
      </w:pPr>
      <w:r w:rsidRPr="00F22D02">
        <w:rPr>
          <w:rFonts w:ascii="Cambria Math" w:hAnsi="Cambria Math" w:cs="Arial"/>
          <w:color w:val="auto"/>
          <w:sz w:val="24"/>
          <w:szCs w:val="24"/>
        </w:rPr>
        <w:t xml:space="preserve">Pour tout nombre réel </w:t>
      </w:r>
      <m:oMath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F22D02">
        <w:rPr>
          <w:rFonts w:ascii="Cambria Math" w:hAnsi="Cambria Math" w:cs="Arial"/>
          <w:color w:val="auto"/>
          <w:sz w:val="24"/>
          <w:szCs w:val="24"/>
        </w:rPr>
        <w:t>, on a :</w:t>
      </w:r>
    </w:p>
    <w:p w14:paraId="19569B03" w14:textId="77777777" w:rsidR="00BB72FA" w:rsidRPr="00F22D02" w:rsidRDefault="00BB72FA" w:rsidP="00F22D02">
      <w:pPr>
        <w:tabs>
          <w:tab w:val="left" w:pos="993"/>
        </w:tabs>
        <w:spacing w:after="0"/>
        <w:rPr>
          <w:rFonts w:ascii="Cambria Math" w:hAnsi="Cambria Math" w:cs="Arial"/>
          <w:color w:val="auto"/>
          <w:sz w:val="24"/>
          <w:szCs w:val="24"/>
        </w:rPr>
      </w:pPr>
      <w:r w:rsidRPr="00F22D02">
        <w:rPr>
          <w:rFonts w:ascii="Cambria Math" w:hAnsi="Cambria Math" w:cs="Arial"/>
          <w:color w:val="auto"/>
          <w:sz w:val="24"/>
          <w:szCs w:val="24"/>
        </w:rPr>
        <w:t xml:space="preserve">1) </w:t>
      </w:r>
      <m:oMath>
        <m:r>
          <w:rPr>
            <w:rFonts w:ascii="Cambria Math" w:hAnsi="Cambria Math" w:cs="Arial"/>
            <w:color w:val="auto"/>
            <w:sz w:val="24"/>
            <w:szCs w:val="24"/>
          </w:rPr>
          <m:t>-1≤</m:t>
        </m:r>
        <m:func>
          <m:funcPr>
            <m:ctrlPr>
              <w:rPr>
                <w:rFonts w:ascii="Cambria Math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auto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color w:val="auto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Arial"/>
            <w:color w:val="auto"/>
            <w:sz w:val="24"/>
            <w:szCs w:val="24"/>
          </w:rPr>
          <m:t>≤1</m:t>
        </m:r>
      </m:oMath>
      <w:r w:rsidRPr="00F22D02">
        <w:rPr>
          <w:rFonts w:ascii="Cambria Math" w:hAnsi="Cambria Math" w:cs="Arial"/>
          <w:color w:val="auto"/>
          <w:sz w:val="24"/>
          <w:szCs w:val="24"/>
        </w:rPr>
        <w:tab/>
      </w:r>
      <w:r w:rsidRPr="00F22D02">
        <w:rPr>
          <w:rFonts w:ascii="Cambria Math" w:hAnsi="Cambria Math" w:cs="Arial"/>
          <w:color w:val="auto"/>
          <w:sz w:val="24"/>
          <w:szCs w:val="24"/>
        </w:rPr>
        <w:tab/>
        <w:t xml:space="preserve">2) </w:t>
      </w:r>
      <m:oMath>
        <m:r>
          <w:rPr>
            <w:rFonts w:ascii="Cambria Math" w:hAnsi="Cambria Math" w:cs="Arial"/>
            <w:color w:val="auto"/>
            <w:sz w:val="24"/>
            <w:szCs w:val="24"/>
          </w:rPr>
          <m:t>-1≤</m:t>
        </m:r>
        <m:func>
          <m:funcPr>
            <m:ctrlPr>
              <w:rPr>
                <w:rFonts w:ascii="Cambria Math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auto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color w:val="auto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Arial"/>
            <w:color w:val="auto"/>
            <w:sz w:val="24"/>
            <w:szCs w:val="24"/>
          </w:rPr>
          <m:t>≤1</m:t>
        </m:r>
      </m:oMath>
      <w:r w:rsidRPr="00F22D02">
        <w:rPr>
          <w:rFonts w:ascii="Cambria Math" w:hAnsi="Cambria Math" w:cs="Arial"/>
          <w:color w:val="auto"/>
          <w:sz w:val="24"/>
          <w:szCs w:val="24"/>
        </w:rPr>
        <w:tab/>
      </w:r>
      <w:r w:rsidRPr="00F22D02">
        <w:rPr>
          <w:rFonts w:ascii="Cambria Math" w:hAnsi="Cambria Math" w:cs="Arial"/>
          <w:color w:val="auto"/>
          <w:sz w:val="24"/>
          <w:szCs w:val="24"/>
        </w:rPr>
        <w:tab/>
        <w:t>3) cos</w:t>
      </w:r>
      <w:r w:rsidRPr="00F22D02">
        <w:rPr>
          <w:rFonts w:ascii="Cambria Math" w:hAnsi="Cambria Math" w:cs="Arial"/>
          <w:color w:val="auto"/>
          <w:sz w:val="24"/>
          <w:szCs w:val="24"/>
          <w:vertAlign w:val="superscript"/>
        </w:rPr>
        <w:t>2</w:t>
      </w:r>
      <w:r w:rsidRPr="00F22D02">
        <w:rPr>
          <w:rFonts w:ascii="Cambria Math" w:hAnsi="Cambria Math" w:cs="Arial"/>
          <w:color w:val="auto"/>
          <w:sz w:val="24"/>
          <w:szCs w:val="24"/>
        </w:rPr>
        <w:t xml:space="preserve"> </w:t>
      </w:r>
      <w:r w:rsidRPr="00F22D02">
        <w:rPr>
          <w:rFonts w:ascii="Cambria Math" w:hAnsi="Cambria Math"/>
          <w:i/>
          <w:color w:val="auto"/>
          <w:sz w:val="24"/>
          <w:szCs w:val="24"/>
        </w:rPr>
        <w:t>x</w:t>
      </w:r>
      <w:r w:rsidRPr="00F22D02">
        <w:rPr>
          <w:rFonts w:ascii="Cambria Math" w:hAnsi="Cambria Math" w:cs="Arial"/>
          <w:color w:val="auto"/>
          <w:sz w:val="24"/>
          <w:szCs w:val="24"/>
        </w:rPr>
        <w:t xml:space="preserve"> + sin</w:t>
      </w:r>
      <w:r w:rsidRPr="00F22D02">
        <w:rPr>
          <w:rFonts w:ascii="Cambria Math" w:hAnsi="Cambria Math" w:cs="Arial"/>
          <w:color w:val="auto"/>
          <w:sz w:val="24"/>
          <w:szCs w:val="24"/>
          <w:vertAlign w:val="superscript"/>
        </w:rPr>
        <w:t>2</w:t>
      </w:r>
      <w:r w:rsidRPr="00F22D02">
        <w:rPr>
          <w:rFonts w:ascii="Cambria Math" w:hAnsi="Cambria Math" w:cs="Arial"/>
          <w:color w:val="auto"/>
          <w:sz w:val="24"/>
          <w:szCs w:val="24"/>
        </w:rPr>
        <w:t xml:space="preserve"> </w:t>
      </w:r>
      <w:r w:rsidRPr="00F22D02">
        <w:rPr>
          <w:rFonts w:ascii="Cambria Math" w:hAnsi="Cambria Math"/>
          <w:i/>
          <w:color w:val="auto"/>
          <w:sz w:val="24"/>
          <w:szCs w:val="24"/>
        </w:rPr>
        <w:t xml:space="preserve">x </w:t>
      </w:r>
      <w:r w:rsidRPr="00F22D02">
        <w:rPr>
          <w:rFonts w:ascii="Cambria Math" w:hAnsi="Cambria Math" w:cs="Arial"/>
          <w:color w:val="auto"/>
          <w:sz w:val="24"/>
          <w:szCs w:val="24"/>
        </w:rPr>
        <w:t>= 1</w:t>
      </w:r>
    </w:p>
    <w:p w14:paraId="2A8579A7" w14:textId="77777777" w:rsidR="00BB72FA" w:rsidRPr="00BB72FA" w:rsidRDefault="00BB72FA" w:rsidP="00BB72FA">
      <w:pPr>
        <w:spacing w:after="0"/>
        <w:rPr>
          <w:rFonts w:ascii="Cambria Math" w:hAnsi="Cambria Math" w:cs="Times New Roman"/>
          <w:color w:val="auto"/>
          <w:sz w:val="24"/>
          <w:szCs w:val="24"/>
        </w:rPr>
      </w:pPr>
    </w:p>
    <w:p w14:paraId="5D98B64C" w14:textId="1E201678" w:rsidR="00BB72FA" w:rsidRDefault="00F22D02" w:rsidP="00F22D02">
      <w:pPr>
        <w:spacing w:after="0" w:line="240" w:lineRule="auto"/>
        <w:rPr>
          <w:rFonts w:ascii="Cambria Math" w:hAnsi="Cambria Math" w:cs="Arial"/>
          <w:noProof/>
          <w:sz w:val="24"/>
          <w:szCs w:val="24"/>
          <w:u w:val="single"/>
        </w:rPr>
      </w:pPr>
      <w:r>
        <w:rPr>
          <w:rFonts w:ascii="Cambria Math" w:hAnsi="Cambria Math" w:cs="Arial"/>
          <w:noProof/>
          <w:sz w:val="24"/>
          <w:szCs w:val="24"/>
          <w:u w:val="single"/>
        </w:rPr>
        <w:t xml:space="preserve">4) </w:t>
      </w:r>
      <w:r w:rsidR="00BB72FA" w:rsidRPr="00BB72FA">
        <w:rPr>
          <w:rFonts w:ascii="Cambria Math" w:hAnsi="Cambria Math" w:cs="Arial"/>
          <w:noProof/>
          <w:sz w:val="24"/>
          <w:szCs w:val="24"/>
          <w:u w:val="single"/>
        </w:rPr>
        <w:t>Valeurs remarquables des fonctions sinus et cosinus :</w:t>
      </w:r>
    </w:p>
    <w:p w14:paraId="500AC712" w14:textId="77777777" w:rsidR="00F22D02" w:rsidRPr="00BB72FA" w:rsidRDefault="00F22D02" w:rsidP="00F22D02">
      <w:pPr>
        <w:spacing w:after="0" w:line="240" w:lineRule="auto"/>
        <w:rPr>
          <w:rFonts w:ascii="Cambria Math" w:hAnsi="Cambria Math" w:cs="Arial"/>
          <w:noProof/>
          <w:sz w:val="24"/>
          <w:szCs w:val="24"/>
          <w:u w:val="single"/>
        </w:rPr>
      </w:pPr>
    </w:p>
    <w:p w14:paraId="469673C3" w14:textId="77777777" w:rsidR="00BB72FA" w:rsidRPr="00BB72FA" w:rsidRDefault="00BB72FA" w:rsidP="00BB72FA">
      <w:pPr>
        <w:spacing w:after="0"/>
        <w:ind w:left="1068"/>
        <w:rPr>
          <w:rFonts w:ascii="Cambria Math" w:hAnsi="Cambria Math" w:cs="Arial"/>
          <w:noProof/>
          <w:sz w:val="24"/>
          <w:szCs w:val="24"/>
          <w:u w:val="single"/>
        </w:rPr>
      </w:pPr>
    </w:p>
    <w:tbl>
      <w:tblPr>
        <w:tblW w:w="0" w:type="auto"/>
        <w:tblInd w:w="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851"/>
        <w:gridCol w:w="851"/>
        <w:gridCol w:w="851"/>
        <w:gridCol w:w="851"/>
        <w:gridCol w:w="851"/>
        <w:gridCol w:w="851"/>
      </w:tblGrid>
      <w:tr w:rsidR="00BB72FA" w:rsidRPr="00BB72FA" w14:paraId="63F7C2AE" w14:textId="77777777" w:rsidTr="00BB72F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4E3E273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proofErr w:type="gramStart"/>
            <w:r w:rsidRPr="00BB72FA">
              <w:rPr>
                <w:rFonts w:ascii="Cambria Math" w:hAnsi="Cambria Math"/>
                <w:i/>
                <w:sz w:val="24"/>
                <w:szCs w:val="24"/>
              </w:rPr>
              <w:lastRenderedPageBreak/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5730AC1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 w:rsidRPr="00BB72FA">
              <w:rPr>
                <w:rFonts w:ascii="Cambria Math" w:hAnsi="Cambria Math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97051B3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4FB13B9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F3075ED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128D725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6D27C4F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 w:rsidRPr="00BB72FA">
              <w:rPr>
                <w:rFonts w:ascii="Cambria Math" w:hAnsi="Cambria Math" w:cs="Arial"/>
                <w:sz w:val="24"/>
                <w:szCs w:val="24"/>
              </w:rPr>
              <w:sym w:font="Symbol" w:char="F070"/>
            </w:r>
          </w:p>
        </w:tc>
      </w:tr>
      <w:tr w:rsidR="00BB72FA" w:rsidRPr="00BB72FA" w14:paraId="63A862A2" w14:textId="77777777" w:rsidTr="00BB72F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2F48133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0D6242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 w:rsidRPr="00BB72FA">
              <w:rPr>
                <w:rFonts w:ascii="Cambria Math" w:hAnsi="Cambria Math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17F6AEC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35BD9E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8B84717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08C1E64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 w:rsidRPr="00BB72FA">
              <w:rPr>
                <w:rFonts w:ascii="Cambria Math" w:hAnsi="Cambria Math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A769E6B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 w:rsidRPr="00BB72FA">
              <w:rPr>
                <w:rFonts w:ascii="Cambria Math" w:hAnsi="Cambria Math" w:cs="Arial"/>
                <w:sz w:val="24"/>
                <w:szCs w:val="24"/>
              </w:rPr>
              <w:t>-1</w:t>
            </w:r>
          </w:p>
        </w:tc>
      </w:tr>
      <w:tr w:rsidR="00BB72FA" w:rsidRPr="00BB72FA" w14:paraId="570EA4EF" w14:textId="77777777" w:rsidTr="00BB72F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DDCD30B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B991FF1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 w:rsidRPr="00BB72FA">
              <w:rPr>
                <w:rFonts w:ascii="Cambria Math" w:hAnsi="Cambria Math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C6B3D50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91BFAF5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1775B20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AEFB776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 w:rsidRPr="00BB72FA">
              <w:rPr>
                <w:rFonts w:ascii="Cambria Math" w:hAnsi="Cambria Math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5E05BA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 w:rsidRPr="00BB72FA">
              <w:rPr>
                <w:rFonts w:ascii="Cambria Math" w:hAnsi="Cambria Math" w:cs="Arial"/>
                <w:sz w:val="24"/>
                <w:szCs w:val="24"/>
              </w:rPr>
              <w:t>0</w:t>
            </w:r>
          </w:p>
        </w:tc>
      </w:tr>
    </w:tbl>
    <w:p w14:paraId="67DA4208" w14:textId="77777777" w:rsidR="00BB72FA" w:rsidRPr="00BB72FA" w:rsidRDefault="00BB72FA" w:rsidP="00BB72FA">
      <w:pPr>
        <w:spacing w:after="0"/>
        <w:jc w:val="center"/>
        <w:rPr>
          <w:rFonts w:ascii="Cambria Math" w:hAnsi="Cambria Math" w:cs="Times New Roman"/>
          <w:sz w:val="24"/>
          <w:szCs w:val="24"/>
        </w:rPr>
      </w:pPr>
    </w:p>
    <w:p w14:paraId="3B242B9C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</w:p>
    <w:p w14:paraId="75A9DF6D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</w:p>
    <w:p w14:paraId="10ED5E0C" w14:textId="6EC24902" w:rsidR="00BB72FA" w:rsidRDefault="00BB72FA" w:rsidP="00BB72FA">
      <w:pPr>
        <w:spacing w:after="0"/>
        <w:rPr>
          <w:rFonts w:ascii="Cambria Math" w:hAnsi="Cambria Math"/>
          <w:color w:val="FF0000"/>
          <w:sz w:val="24"/>
          <w:szCs w:val="24"/>
          <w:u w:val="single"/>
        </w:rPr>
      </w:pPr>
      <w:r w:rsidRPr="00BB72FA">
        <w:rPr>
          <w:rFonts w:ascii="Cambria Math" w:hAnsi="Cambria Math"/>
          <w:color w:val="FF0000"/>
          <w:sz w:val="24"/>
          <w:szCs w:val="24"/>
        </w:rPr>
        <w:t xml:space="preserve">II. </w:t>
      </w:r>
      <w:r w:rsidRPr="00BB72FA">
        <w:rPr>
          <w:rFonts w:ascii="Cambria Math" w:hAnsi="Cambria Math"/>
          <w:color w:val="FF0000"/>
          <w:sz w:val="24"/>
          <w:szCs w:val="24"/>
          <w:u w:val="single"/>
        </w:rPr>
        <w:t>Propriétés des fonctions cosinus et sinus</w:t>
      </w:r>
    </w:p>
    <w:p w14:paraId="2E77BFDF" w14:textId="77777777" w:rsidR="00F22D02" w:rsidRPr="00BB72FA" w:rsidRDefault="00F22D02" w:rsidP="00BB72FA">
      <w:pPr>
        <w:spacing w:after="0"/>
        <w:rPr>
          <w:rFonts w:ascii="Cambria Math" w:hAnsi="Cambria Math"/>
          <w:color w:val="FF0000"/>
          <w:sz w:val="24"/>
          <w:szCs w:val="24"/>
        </w:rPr>
      </w:pPr>
    </w:p>
    <w:p w14:paraId="43F5730C" w14:textId="6334C8A0" w:rsidR="00BB72FA" w:rsidRPr="00F22D02" w:rsidRDefault="00F22D02" w:rsidP="00F22D02">
      <w:pPr>
        <w:spacing w:after="0"/>
        <w:ind w:firstLine="708"/>
        <w:rPr>
          <w:rFonts w:ascii="Cambria Math" w:hAnsi="Cambria Math" w:cs="Arial"/>
          <w:color w:val="00B050"/>
          <w:sz w:val="24"/>
          <w:szCs w:val="24"/>
          <w:u w:val="single"/>
        </w:rPr>
      </w:pPr>
      <w:r w:rsidRPr="00F22D02">
        <w:rPr>
          <w:rFonts w:ascii="Cambria Math" w:hAnsi="Cambria Math" w:cs="Arial"/>
          <w:color w:val="00B050"/>
          <w:sz w:val="24"/>
          <w:szCs w:val="24"/>
          <w:u w:val="single"/>
        </w:rPr>
        <w:t>A. Périodicité</w:t>
      </w:r>
    </w:p>
    <w:p w14:paraId="3A4B77B0" w14:textId="77777777" w:rsidR="00BB72FA" w:rsidRPr="00BB72FA" w:rsidRDefault="00BB72FA" w:rsidP="00D308ED">
      <w:pPr>
        <w:spacing w:after="0"/>
        <w:rPr>
          <w:rFonts w:ascii="Cambria Math" w:hAnsi="Cambria Math" w:cs="Times New Roman"/>
          <w:color w:val="FF0000"/>
          <w:sz w:val="24"/>
          <w:szCs w:val="24"/>
        </w:rPr>
      </w:pPr>
    </w:p>
    <w:p w14:paraId="7C3B7D17" w14:textId="4E3F2CC5" w:rsidR="00BB72FA" w:rsidRDefault="00BB72FA" w:rsidP="00D308ED">
      <w:pPr>
        <w:tabs>
          <w:tab w:val="left" w:pos="993"/>
        </w:tabs>
        <w:spacing w:after="0"/>
        <w:rPr>
          <w:rFonts w:ascii="Cambria Math" w:hAnsi="Cambria Math" w:cs="Arial"/>
          <w:color w:val="FF0000"/>
          <w:sz w:val="24"/>
          <w:szCs w:val="24"/>
          <w:u w:val="single"/>
        </w:rPr>
      </w:pPr>
      <w:r w:rsidRPr="00BB72FA">
        <w:rPr>
          <w:rFonts w:ascii="Cambria Math" w:hAnsi="Cambria Math" w:cs="Arial"/>
          <w:color w:val="FF0000"/>
          <w:sz w:val="24"/>
          <w:szCs w:val="24"/>
          <w:u w:val="single"/>
        </w:rPr>
        <w:t>Propriétés :</w:t>
      </w:r>
    </w:p>
    <w:p w14:paraId="68A56764" w14:textId="77777777" w:rsidR="00D308ED" w:rsidRPr="00BB72FA" w:rsidRDefault="00D308ED" w:rsidP="00D308ED">
      <w:pPr>
        <w:tabs>
          <w:tab w:val="left" w:pos="993"/>
        </w:tabs>
        <w:spacing w:after="0"/>
        <w:rPr>
          <w:rFonts w:ascii="Cambria Math" w:hAnsi="Cambria Math" w:cs="Arial"/>
          <w:color w:val="FF0000"/>
          <w:sz w:val="24"/>
          <w:szCs w:val="24"/>
          <w:u w:val="single"/>
        </w:rPr>
      </w:pPr>
    </w:p>
    <w:p w14:paraId="113AD99D" w14:textId="673C06A8" w:rsidR="00BB72FA" w:rsidRDefault="00BB72FA" w:rsidP="00D308ED">
      <w:pPr>
        <w:tabs>
          <w:tab w:val="left" w:pos="993"/>
        </w:tabs>
        <w:spacing w:after="0"/>
        <w:rPr>
          <w:rFonts w:ascii="Cambria Math" w:hAnsi="Cambria Math" w:cs="Arial"/>
          <w:color w:val="auto"/>
          <w:sz w:val="24"/>
          <w:szCs w:val="24"/>
        </w:rPr>
      </w:pPr>
      <w:r w:rsidRPr="00D308ED">
        <w:rPr>
          <w:rFonts w:ascii="Cambria Math" w:hAnsi="Cambria Math" w:cs="Arial"/>
          <w:color w:val="auto"/>
          <w:sz w:val="24"/>
          <w:szCs w:val="24"/>
        </w:rPr>
        <w:t xml:space="preserve">1) </w:t>
      </w:r>
      <m:oMath>
        <m:func>
          <m:funcPr>
            <m:ctrlPr>
              <w:rPr>
                <w:rFonts w:ascii="Cambria Math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auto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color w:val="auto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Arial"/>
            <w:color w:val="auto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auto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</w:rPr>
                  <m:t>x+2kπ</m:t>
                </m:r>
              </m:e>
            </m:d>
          </m:e>
        </m:func>
      </m:oMath>
      <w:r w:rsidRPr="00D308ED">
        <w:rPr>
          <w:rFonts w:ascii="Cambria Math" w:hAnsi="Cambria Math" w:cs="Arial"/>
          <w:color w:val="auto"/>
          <w:sz w:val="24"/>
          <w:szCs w:val="24"/>
        </w:rPr>
        <w:t xml:space="preserve"> où </w:t>
      </w:r>
      <w:r w:rsidRPr="00D308ED">
        <w:rPr>
          <w:rFonts w:ascii="Cambria Math" w:hAnsi="Cambria Math" w:cs="Arial"/>
          <w:i/>
          <w:color w:val="auto"/>
          <w:sz w:val="24"/>
          <w:szCs w:val="24"/>
        </w:rPr>
        <w:t>k</w:t>
      </w:r>
      <w:r w:rsidRPr="00D308ED">
        <w:rPr>
          <w:rFonts w:ascii="Cambria Math" w:hAnsi="Cambria Math" w:cs="Arial"/>
          <w:color w:val="auto"/>
          <w:sz w:val="24"/>
          <w:szCs w:val="24"/>
        </w:rPr>
        <w:t xml:space="preserve"> entier relatif     2) </w:t>
      </w:r>
      <m:oMath>
        <m:func>
          <m:funcPr>
            <m:ctrlPr>
              <w:rPr>
                <w:rFonts w:ascii="Cambria Math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auto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color w:val="auto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Arial"/>
            <w:color w:val="auto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auto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</w:rPr>
                  <m:t>x+2kπ</m:t>
                </m:r>
              </m:e>
            </m:d>
          </m:e>
        </m:func>
        <m:r>
          <w:rPr>
            <w:rFonts w:ascii="Cambria Math" w:hAnsi="Cambria Math" w:cs="Arial"/>
            <w:color w:val="auto"/>
            <w:sz w:val="24"/>
            <w:szCs w:val="24"/>
          </w:rPr>
          <m:t xml:space="preserve"> </m:t>
        </m:r>
      </m:oMath>
      <w:r w:rsidRPr="00D308ED">
        <w:rPr>
          <w:rFonts w:ascii="Cambria Math" w:hAnsi="Cambria Math" w:cs="Arial"/>
          <w:color w:val="auto"/>
          <w:sz w:val="24"/>
          <w:szCs w:val="24"/>
        </w:rPr>
        <w:t xml:space="preserve">où </w:t>
      </w:r>
      <w:r w:rsidRPr="00D308ED">
        <w:rPr>
          <w:rFonts w:ascii="Cambria Math" w:hAnsi="Cambria Math" w:cs="Arial"/>
          <w:i/>
          <w:color w:val="auto"/>
          <w:sz w:val="24"/>
          <w:szCs w:val="24"/>
        </w:rPr>
        <w:t>k</w:t>
      </w:r>
      <w:r w:rsidRPr="00D308ED">
        <w:rPr>
          <w:rFonts w:ascii="Cambria Math" w:hAnsi="Cambria Math" w:cs="Arial"/>
          <w:color w:val="auto"/>
          <w:sz w:val="24"/>
          <w:szCs w:val="24"/>
        </w:rPr>
        <w:t xml:space="preserve"> entier relatif</w:t>
      </w:r>
    </w:p>
    <w:p w14:paraId="04D85A43" w14:textId="77777777" w:rsidR="00D308ED" w:rsidRPr="00D308ED" w:rsidRDefault="00D308ED" w:rsidP="00D308ED">
      <w:pPr>
        <w:tabs>
          <w:tab w:val="left" w:pos="993"/>
        </w:tabs>
        <w:spacing w:after="0"/>
        <w:rPr>
          <w:rFonts w:ascii="Cambria Math" w:hAnsi="Cambria Math" w:cs="Arial"/>
          <w:color w:val="auto"/>
          <w:sz w:val="24"/>
          <w:szCs w:val="24"/>
        </w:rPr>
      </w:pPr>
    </w:p>
    <w:p w14:paraId="19BB1210" w14:textId="4D41D123" w:rsidR="00BB72FA" w:rsidRDefault="00BB72FA" w:rsidP="00BB72FA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  <w:r w:rsidRPr="00D308ED">
        <w:rPr>
          <w:rFonts w:ascii="Cambria Math" w:hAnsi="Cambria Math"/>
          <w:color w:val="FFC000"/>
          <w:sz w:val="24"/>
          <w:szCs w:val="24"/>
          <w:u w:val="single"/>
        </w:rPr>
        <w:t>Démonstration :</w:t>
      </w:r>
    </w:p>
    <w:p w14:paraId="7100FEE3" w14:textId="77777777" w:rsidR="00D308ED" w:rsidRPr="00D308ED" w:rsidRDefault="00D308ED" w:rsidP="00BB72FA">
      <w:pPr>
        <w:spacing w:after="0"/>
        <w:rPr>
          <w:rFonts w:ascii="Cambria Math" w:hAnsi="Cambria Math" w:cs="Times New Roman"/>
          <w:color w:val="FFC000"/>
          <w:sz w:val="24"/>
          <w:szCs w:val="24"/>
          <w:u w:val="single"/>
        </w:rPr>
      </w:pPr>
    </w:p>
    <w:p w14:paraId="38B0A1DE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  <w:r w:rsidRPr="00BB72FA">
        <w:rPr>
          <w:rFonts w:ascii="Cambria Math" w:hAnsi="Cambria Math"/>
          <w:color w:val="000000" w:themeColor="text1"/>
          <w:sz w:val="24"/>
          <w:szCs w:val="24"/>
        </w:rPr>
        <w:t xml:space="preserve">Aux points de la droite orientée d'abscisses </w:t>
      </w:r>
      <w:r w:rsidRPr="00BB72FA">
        <w:rPr>
          <w:rFonts w:ascii="Cambria Math" w:hAnsi="Cambria Math"/>
          <w:i/>
          <w:color w:val="000000" w:themeColor="text1"/>
          <w:sz w:val="24"/>
          <w:szCs w:val="24"/>
        </w:rPr>
        <w:t>x</w:t>
      </w:r>
      <w:r w:rsidRPr="00BB72FA">
        <w:rPr>
          <w:rFonts w:ascii="Cambria Math" w:hAnsi="Cambria Math"/>
          <w:color w:val="000000" w:themeColor="text1"/>
          <w:sz w:val="24"/>
          <w:szCs w:val="24"/>
        </w:rPr>
        <w:t xml:space="preserve"> et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x+2kπ</m:t>
        </m:r>
      </m:oMath>
      <w:r w:rsidRPr="00BB72FA">
        <w:rPr>
          <w:rFonts w:ascii="Cambria Math" w:hAnsi="Cambria Math"/>
          <w:color w:val="000000" w:themeColor="text1"/>
          <w:sz w:val="24"/>
          <w:szCs w:val="24"/>
        </w:rPr>
        <w:t xml:space="preserve"> ont fait correspondre le </w:t>
      </w:r>
      <w:r w:rsidRPr="00BB72FA">
        <w:rPr>
          <w:rFonts w:ascii="Cambria Math" w:hAnsi="Cambria Math"/>
          <w:sz w:val="24"/>
          <w:szCs w:val="24"/>
        </w:rPr>
        <w:t>même point du cercle trigonométrique.</w:t>
      </w:r>
    </w:p>
    <w:p w14:paraId="6B3E8202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</w:p>
    <w:p w14:paraId="580E880D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  <w:r w:rsidRPr="00BB72FA">
        <w:rPr>
          <w:rFonts w:ascii="Cambria Math" w:hAnsi="Cambria Math"/>
          <w:sz w:val="24"/>
          <w:szCs w:val="24"/>
          <w:u w:val="single"/>
        </w:rPr>
        <w:t>Remarque :</w:t>
      </w:r>
      <w:r w:rsidRPr="00BB72FA">
        <w:rPr>
          <w:rFonts w:ascii="Cambria Math" w:hAnsi="Cambria Math"/>
          <w:sz w:val="24"/>
          <w:szCs w:val="24"/>
        </w:rPr>
        <w:t xml:space="preserve"> </w:t>
      </w:r>
    </w:p>
    <w:p w14:paraId="40864858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  <w:r w:rsidRPr="00BB72FA">
        <w:rPr>
          <w:rFonts w:ascii="Cambria Math" w:hAnsi="Cambria Math"/>
          <w:sz w:val="24"/>
          <w:szCs w:val="24"/>
        </w:rPr>
        <w:t xml:space="preserve">On dit que les fonctions cosinus et sinus sont périodiques de période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2π</m:t>
        </m:r>
      </m:oMath>
      <w:r w:rsidRPr="00BB72FA">
        <w:rPr>
          <w:rFonts w:ascii="Cambria Math" w:hAnsi="Cambria Math"/>
          <w:sz w:val="24"/>
          <w:szCs w:val="24"/>
        </w:rPr>
        <w:t>.</w:t>
      </w:r>
    </w:p>
    <w:p w14:paraId="7A9227D7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</w:p>
    <w:p w14:paraId="540F5512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  <w:u w:val="single"/>
        </w:rPr>
      </w:pPr>
      <w:r w:rsidRPr="00BB72FA">
        <w:rPr>
          <w:rFonts w:ascii="Cambria Math" w:hAnsi="Cambria Math"/>
          <w:sz w:val="24"/>
          <w:szCs w:val="24"/>
          <w:u w:val="single"/>
        </w:rPr>
        <w:t>Conséquence :</w:t>
      </w:r>
    </w:p>
    <w:p w14:paraId="6B3F7804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  <w:r w:rsidRPr="00BB72FA">
        <w:rPr>
          <w:rFonts w:ascii="Cambria Math" w:hAnsi="Cambria Math"/>
          <w:sz w:val="24"/>
          <w:szCs w:val="24"/>
        </w:rPr>
        <w:t xml:space="preserve">Pour tracer la courbe représentative de la fonction cosinus ou de la fonction sinus, il suffit de la tracer sur un intervalle de longueur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2π</m:t>
        </m:r>
      </m:oMath>
      <w:r w:rsidRPr="00BB72FA">
        <w:rPr>
          <w:rFonts w:ascii="Cambria Math" w:hAnsi="Cambria Math"/>
          <w:sz w:val="24"/>
          <w:szCs w:val="24"/>
        </w:rPr>
        <w:t xml:space="preserve"> et de la compléter par t</w:t>
      </w:r>
      <w:proofErr w:type="spellStart"/>
      <w:r w:rsidRPr="00BB72FA">
        <w:rPr>
          <w:rFonts w:ascii="Cambria Math" w:hAnsi="Cambria Math"/>
          <w:sz w:val="24"/>
          <w:szCs w:val="24"/>
        </w:rPr>
        <w:t>ranslation</w:t>
      </w:r>
      <w:proofErr w:type="spellEnd"/>
      <w:r w:rsidRPr="00BB72FA">
        <w:rPr>
          <w:rFonts w:ascii="Cambria Math" w:hAnsi="Cambria Math"/>
          <w:sz w:val="24"/>
          <w:szCs w:val="24"/>
        </w:rPr>
        <w:t>.</w:t>
      </w:r>
    </w:p>
    <w:p w14:paraId="7CEC218B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</w:p>
    <w:p w14:paraId="09CFC783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</w:p>
    <w:p w14:paraId="0325A35E" w14:textId="77777777" w:rsidR="00BB72FA" w:rsidRPr="00BB72FA" w:rsidRDefault="00BB72FA" w:rsidP="00BB72FA">
      <w:pPr>
        <w:pBdr>
          <w:left w:val="single" w:sz="4" w:space="4" w:color="008000"/>
        </w:pBdr>
        <w:spacing w:after="0"/>
        <w:rPr>
          <w:rFonts w:ascii="Cambria Math" w:hAnsi="Cambria Math"/>
          <w:color w:val="008000"/>
          <w:sz w:val="24"/>
          <w:szCs w:val="24"/>
        </w:rPr>
      </w:pPr>
      <w:r w:rsidRPr="00BB72FA">
        <w:rPr>
          <w:rFonts w:ascii="Cambria Math" w:hAnsi="Cambria Math"/>
          <w:color w:val="008000"/>
          <w:sz w:val="24"/>
          <w:szCs w:val="24"/>
          <w:u w:val="single"/>
        </w:rPr>
        <w:t>Méthode :</w:t>
      </w:r>
      <w:r w:rsidRPr="00BB72FA">
        <w:rPr>
          <w:rFonts w:ascii="Cambria Math" w:hAnsi="Cambria Math"/>
          <w:color w:val="008000"/>
          <w:sz w:val="24"/>
          <w:szCs w:val="24"/>
        </w:rPr>
        <w:t xml:space="preserve"> Résoudre une équation et une inéquation trigonométrique</w:t>
      </w:r>
    </w:p>
    <w:p w14:paraId="239BF807" w14:textId="640102EC" w:rsidR="00BB72FA" w:rsidRPr="00BB72FA" w:rsidRDefault="003A1CA1" w:rsidP="00BB72FA">
      <w:pPr>
        <w:pBdr>
          <w:left w:val="single" w:sz="4" w:space="4" w:color="008000"/>
        </w:pBd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 w:cs="Arial"/>
          <w:b/>
          <w:color w:val="AF0C0D"/>
          <w:sz w:val="24"/>
          <w:szCs w:val="24"/>
        </w:rPr>
        <w:t>Capacité 3 et 4 p. 273</w:t>
      </w:r>
    </w:p>
    <w:p w14:paraId="3186F1B8" w14:textId="77777777" w:rsidR="00BB72FA" w:rsidRPr="00BB72FA" w:rsidRDefault="00BB72FA" w:rsidP="00BB72FA">
      <w:pPr>
        <w:pBdr>
          <w:left w:val="single" w:sz="4" w:space="4" w:color="008000"/>
        </w:pBdr>
        <w:spacing w:after="0"/>
        <w:rPr>
          <w:rFonts w:ascii="Cambria Math" w:hAnsi="Cambria Math"/>
          <w:sz w:val="24"/>
          <w:szCs w:val="24"/>
        </w:rPr>
      </w:pPr>
    </w:p>
    <w:p w14:paraId="20F3FD22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</w:p>
    <w:p w14:paraId="4B42BA4C" w14:textId="77777777" w:rsidR="00BB72FA" w:rsidRPr="003A1CA1" w:rsidRDefault="00BB72FA" w:rsidP="00BB72FA">
      <w:pPr>
        <w:spacing w:after="0"/>
        <w:rPr>
          <w:rFonts w:ascii="Cambria Math" w:hAnsi="Cambria Math"/>
          <w:color w:val="00B050"/>
          <w:sz w:val="24"/>
          <w:szCs w:val="24"/>
        </w:rPr>
      </w:pPr>
    </w:p>
    <w:p w14:paraId="59F1D13F" w14:textId="5CC7012E" w:rsidR="00BB72FA" w:rsidRPr="003A1CA1" w:rsidRDefault="00BB72FA" w:rsidP="003A1CA1">
      <w:pPr>
        <w:spacing w:after="0"/>
        <w:ind w:firstLine="708"/>
        <w:rPr>
          <w:rFonts w:ascii="Cambria Math" w:hAnsi="Cambria Math"/>
          <w:color w:val="00B050"/>
          <w:sz w:val="24"/>
          <w:szCs w:val="24"/>
        </w:rPr>
      </w:pPr>
      <w:r w:rsidRPr="003A1CA1">
        <w:rPr>
          <w:rFonts w:ascii="Cambria Math" w:hAnsi="Cambria Math"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DC6D96" wp14:editId="1B891983">
            <wp:simplePos x="0" y="0"/>
            <wp:positionH relativeFrom="column">
              <wp:posOffset>3698240</wp:posOffset>
            </wp:positionH>
            <wp:positionV relativeFrom="paragraph">
              <wp:posOffset>-193040</wp:posOffset>
            </wp:positionV>
            <wp:extent cx="2120265" cy="2045970"/>
            <wp:effectExtent l="0" t="0" r="0" b="0"/>
            <wp:wrapNone/>
            <wp:docPr id="12" name="Image 12" descr="Capture d’écran 2011-07-31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apture d’écran 2011-07-31 à 1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04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A1" w:rsidRPr="003A1CA1">
        <w:rPr>
          <w:rFonts w:ascii="Cambria Math" w:hAnsi="Cambria Math"/>
          <w:color w:val="00B050"/>
          <w:sz w:val="24"/>
          <w:szCs w:val="24"/>
        </w:rPr>
        <w:t>B.</w:t>
      </w:r>
      <w:r w:rsidRPr="003A1CA1">
        <w:rPr>
          <w:rFonts w:ascii="Cambria Math" w:hAnsi="Cambria Math"/>
          <w:color w:val="00B050"/>
          <w:sz w:val="24"/>
          <w:szCs w:val="24"/>
        </w:rPr>
        <w:t xml:space="preserve"> </w:t>
      </w:r>
      <w:r w:rsidRPr="003A1CA1">
        <w:rPr>
          <w:rFonts w:ascii="Cambria Math" w:hAnsi="Cambria Math"/>
          <w:color w:val="00B050"/>
          <w:sz w:val="24"/>
          <w:szCs w:val="24"/>
          <w:u w:val="single"/>
        </w:rPr>
        <w:t>Parité</w:t>
      </w:r>
    </w:p>
    <w:p w14:paraId="2CF53D59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</w:p>
    <w:p w14:paraId="573F428B" w14:textId="59CEE06A" w:rsidR="00BB72FA" w:rsidRDefault="00BB72FA" w:rsidP="003A1CA1">
      <w:pPr>
        <w:spacing w:after="0"/>
        <w:ind w:right="5238"/>
        <w:rPr>
          <w:rFonts w:ascii="Cambria Math" w:hAnsi="Cambria Math"/>
          <w:color w:val="FF0000"/>
          <w:sz w:val="24"/>
          <w:szCs w:val="24"/>
          <w:u w:val="single"/>
        </w:rPr>
      </w:pPr>
      <w:r w:rsidRPr="00BB72FA">
        <w:rPr>
          <w:rFonts w:ascii="Cambria Math" w:hAnsi="Cambria Math"/>
          <w:color w:val="FF0000"/>
          <w:sz w:val="24"/>
          <w:szCs w:val="24"/>
          <w:u w:val="single"/>
        </w:rPr>
        <w:t>Propriétés :</w:t>
      </w:r>
    </w:p>
    <w:p w14:paraId="708433F2" w14:textId="77777777" w:rsidR="003A1CA1" w:rsidRPr="003A1CA1" w:rsidRDefault="003A1CA1" w:rsidP="003A1CA1">
      <w:pPr>
        <w:spacing w:after="0"/>
        <w:ind w:right="5238"/>
        <w:rPr>
          <w:rFonts w:ascii="Cambria Math" w:hAnsi="Cambria Math"/>
          <w:color w:val="auto"/>
          <w:sz w:val="24"/>
          <w:szCs w:val="24"/>
          <w:u w:val="single"/>
        </w:rPr>
      </w:pPr>
    </w:p>
    <w:p w14:paraId="30E8A5B7" w14:textId="77777777" w:rsidR="00BB72FA" w:rsidRPr="003A1CA1" w:rsidRDefault="00BB72FA" w:rsidP="003A1CA1">
      <w:pPr>
        <w:spacing w:after="0"/>
        <w:ind w:right="5238"/>
        <w:rPr>
          <w:rFonts w:ascii="Cambria Math" w:hAnsi="Cambria Math" w:cs="Arial"/>
          <w:color w:val="auto"/>
          <w:sz w:val="24"/>
          <w:szCs w:val="24"/>
        </w:rPr>
      </w:pPr>
      <w:r w:rsidRPr="003A1CA1">
        <w:rPr>
          <w:rFonts w:ascii="Cambria Math" w:hAnsi="Cambria Math" w:cs="Arial"/>
          <w:color w:val="auto"/>
          <w:sz w:val="24"/>
          <w:szCs w:val="24"/>
        </w:rPr>
        <w:t xml:space="preserve">Pour tout nombre réel </w:t>
      </w:r>
      <w:r w:rsidRPr="003A1CA1">
        <w:rPr>
          <w:rFonts w:ascii="Cambria Math" w:hAnsi="Cambria Math"/>
          <w:i/>
          <w:color w:val="auto"/>
          <w:sz w:val="24"/>
          <w:szCs w:val="24"/>
        </w:rPr>
        <w:t>x</w:t>
      </w:r>
      <w:r w:rsidRPr="003A1CA1">
        <w:rPr>
          <w:rFonts w:ascii="Cambria Math" w:hAnsi="Cambria Math" w:cs="Arial"/>
          <w:color w:val="auto"/>
          <w:sz w:val="24"/>
          <w:szCs w:val="24"/>
        </w:rPr>
        <w:t>, on a :</w:t>
      </w:r>
    </w:p>
    <w:p w14:paraId="682A2170" w14:textId="77777777" w:rsidR="00BB72FA" w:rsidRPr="003A1CA1" w:rsidRDefault="00BB72FA" w:rsidP="003A1CA1">
      <w:pPr>
        <w:spacing w:after="0"/>
        <w:ind w:right="5238"/>
        <w:rPr>
          <w:rFonts w:ascii="Cambria Math" w:hAnsi="Cambria Math" w:cs="Arial"/>
          <w:color w:val="auto"/>
          <w:sz w:val="24"/>
          <w:szCs w:val="24"/>
        </w:rPr>
      </w:pPr>
      <w:r w:rsidRPr="003A1CA1">
        <w:rPr>
          <w:rFonts w:ascii="Cambria Math" w:hAnsi="Cambria Math" w:cs="Arial"/>
          <w:color w:val="auto"/>
          <w:sz w:val="24"/>
          <w:szCs w:val="24"/>
        </w:rPr>
        <w:t xml:space="preserve">1) </w:t>
      </w:r>
      <m:oMath>
        <m:func>
          <m:funcPr>
            <m:ctrlPr>
              <w:rPr>
                <w:rFonts w:ascii="Cambria Math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auto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hAnsi="Cambria Math" w:cs="Arial"/>
            <w:color w:val="auto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auto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color w:val="auto"/>
                <w:sz w:val="24"/>
                <w:szCs w:val="24"/>
              </w:rPr>
              <m:t>x</m:t>
            </m:r>
          </m:e>
        </m:func>
      </m:oMath>
      <w:r w:rsidRPr="003A1CA1">
        <w:rPr>
          <w:rFonts w:ascii="Cambria Math" w:hAnsi="Cambria Math" w:cs="Arial"/>
          <w:color w:val="auto"/>
          <w:sz w:val="24"/>
          <w:szCs w:val="24"/>
        </w:rPr>
        <w:t xml:space="preserve"> </w:t>
      </w:r>
      <w:r w:rsidRPr="003A1CA1">
        <w:rPr>
          <w:rFonts w:ascii="Cambria Math" w:hAnsi="Cambria Math" w:cs="Arial"/>
          <w:color w:val="auto"/>
          <w:sz w:val="24"/>
          <w:szCs w:val="24"/>
        </w:rPr>
        <w:tab/>
      </w:r>
      <w:r w:rsidRPr="003A1CA1">
        <w:rPr>
          <w:rFonts w:ascii="Cambria Math" w:hAnsi="Cambria Math" w:cs="Arial"/>
          <w:color w:val="auto"/>
          <w:sz w:val="24"/>
          <w:szCs w:val="24"/>
        </w:rPr>
        <w:tab/>
      </w:r>
    </w:p>
    <w:p w14:paraId="3351BC3A" w14:textId="77777777" w:rsidR="00BB72FA" w:rsidRPr="003A1CA1" w:rsidRDefault="00BB72FA" w:rsidP="003A1CA1">
      <w:pPr>
        <w:spacing w:after="0"/>
        <w:ind w:right="5238"/>
        <w:rPr>
          <w:rFonts w:ascii="Cambria Math" w:hAnsi="Cambria Math" w:cs="Arial"/>
          <w:color w:val="auto"/>
          <w:sz w:val="24"/>
          <w:szCs w:val="24"/>
        </w:rPr>
      </w:pPr>
      <w:r w:rsidRPr="003A1CA1">
        <w:rPr>
          <w:rFonts w:ascii="Cambria Math" w:hAnsi="Cambria Math" w:cs="Arial"/>
          <w:color w:val="auto"/>
          <w:sz w:val="24"/>
          <w:szCs w:val="24"/>
        </w:rPr>
        <w:t xml:space="preserve">2) </w:t>
      </w:r>
      <m:oMath>
        <m:func>
          <m:funcPr>
            <m:ctrlPr>
              <w:rPr>
                <w:rFonts w:ascii="Cambria Math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auto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hAnsi="Cambria Math" w:cs="Arial"/>
            <w:color w:val="auto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auto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color w:val="auto"/>
                <w:sz w:val="24"/>
                <w:szCs w:val="24"/>
              </w:rPr>
              <m:t>x</m:t>
            </m:r>
          </m:e>
        </m:func>
      </m:oMath>
    </w:p>
    <w:p w14:paraId="61AEBE2E" w14:textId="77777777" w:rsidR="00BB72FA" w:rsidRPr="00BB72FA" w:rsidRDefault="00BB72FA" w:rsidP="003A1CA1">
      <w:pPr>
        <w:spacing w:after="0"/>
        <w:rPr>
          <w:rFonts w:ascii="Cambria Math" w:hAnsi="Cambria Math" w:cs="Times New Roman"/>
          <w:color w:val="auto"/>
          <w:sz w:val="24"/>
          <w:szCs w:val="24"/>
        </w:rPr>
      </w:pPr>
    </w:p>
    <w:p w14:paraId="07C2E4FF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  <w:r w:rsidRPr="00BB72FA">
        <w:rPr>
          <w:rFonts w:ascii="Cambria Math" w:hAnsi="Cambria Math"/>
          <w:sz w:val="24"/>
          <w:szCs w:val="24"/>
          <w:u w:val="single"/>
        </w:rPr>
        <w:t>Remarque :</w:t>
      </w:r>
      <w:r w:rsidRPr="00BB72FA">
        <w:rPr>
          <w:rFonts w:ascii="Cambria Math" w:hAnsi="Cambria Math"/>
          <w:sz w:val="24"/>
          <w:szCs w:val="24"/>
        </w:rPr>
        <w:t xml:space="preserve"> </w:t>
      </w:r>
    </w:p>
    <w:p w14:paraId="5AD7CEE5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  <w:r w:rsidRPr="00BB72FA">
        <w:rPr>
          <w:rFonts w:ascii="Cambria Math" w:hAnsi="Cambria Math"/>
          <w:sz w:val="24"/>
          <w:szCs w:val="24"/>
        </w:rPr>
        <w:t xml:space="preserve">On dit que la fonction cosinus est paire et que la </w:t>
      </w:r>
    </w:p>
    <w:p w14:paraId="2429133D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BB72FA">
        <w:rPr>
          <w:rFonts w:ascii="Cambria Math" w:hAnsi="Cambria Math"/>
          <w:sz w:val="24"/>
          <w:szCs w:val="24"/>
        </w:rPr>
        <w:t>fonction</w:t>
      </w:r>
      <w:proofErr w:type="gramEnd"/>
      <w:r w:rsidRPr="00BB72FA">
        <w:rPr>
          <w:rFonts w:ascii="Cambria Math" w:hAnsi="Cambria Math"/>
          <w:sz w:val="24"/>
          <w:szCs w:val="24"/>
        </w:rPr>
        <w:t xml:space="preserve"> sinus est impaire.</w:t>
      </w:r>
    </w:p>
    <w:p w14:paraId="56D3E227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</w:p>
    <w:p w14:paraId="0EDE9B3B" w14:textId="42E4A3B5" w:rsidR="003A1CA1" w:rsidRDefault="00BB72FA" w:rsidP="003A1CA1">
      <w:pPr>
        <w:spacing w:after="0"/>
        <w:rPr>
          <w:rFonts w:ascii="Cambria Math" w:hAnsi="Cambria Math"/>
          <w:color w:val="FFC000"/>
          <w:sz w:val="24"/>
          <w:szCs w:val="24"/>
        </w:rPr>
      </w:pPr>
      <w:r w:rsidRPr="003A1CA1">
        <w:rPr>
          <w:rFonts w:ascii="Cambria Math" w:hAnsi="Cambria Math"/>
          <w:color w:val="FFC000"/>
          <w:sz w:val="24"/>
          <w:szCs w:val="24"/>
          <w:u w:val="single"/>
        </w:rPr>
        <w:t>Rappels :</w:t>
      </w:r>
      <w:r w:rsidRPr="003A1CA1">
        <w:rPr>
          <w:rFonts w:ascii="Cambria Math" w:hAnsi="Cambria Math"/>
          <w:color w:val="FFC000"/>
          <w:sz w:val="24"/>
          <w:szCs w:val="24"/>
        </w:rPr>
        <w:t xml:space="preserve"> </w:t>
      </w:r>
    </w:p>
    <w:p w14:paraId="58692102" w14:textId="77777777" w:rsidR="003A1CA1" w:rsidRDefault="003A1CA1" w:rsidP="003A1CA1">
      <w:pPr>
        <w:spacing w:after="0"/>
        <w:rPr>
          <w:rFonts w:ascii="Cambria Math" w:hAnsi="Cambria Math"/>
          <w:color w:val="FF0000"/>
          <w:sz w:val="24"/>
          <w:szCs w:val="24"/>
        </w:rPr>
      </w:pPr>
    </w:p>
    <w:p w14:paraId="1997C797" w14:textId="2C3F2E43" w:rsidR="00BB72FA" w:rsidRPr="003A1CA1" w:rsidRDefault="00BB72FA" w:rsidP="003A1CA1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3A1CA1">
        <w:rPr>
          <w:rFonts w:ascii="Cambria Math" w:hAnsi="Cambria Math"/>
          <w:color w:val="auto"/>
          <w:sz w:val="24"/>
          <w:szCs w:val="24"/>
        </w:rPr>
        <w:t xml:space="preserve">Une fonction </w:t>
      </w:r>
      <w:r w:rsidRPr="003A1CA1">
        <w:rPr>
          <w:rFonts w:ascii="Cambria Math" w:hAnsi="Cambria Math"/>
          <w:i/>
          <w:color w:val="auto"/>
          <w:sz w:val="24"/>
          <w:szCs w:val="24"/>
        </w:rPr>
        <w:t>f</w:t>
      </w:r>
      <w:r w:rsidRPr="003A1CA1">
        <w:rPr>
          <w:rFonts w:ascii="Cambria Math" w:hAnsi="Cambria Math"/>
          <w:color w:val="auto"/>
          <w:sz w:val="24"/>
          <w:szCs w:val="24"/>
        </w:rPr>
        <w:t xml:space="preserve"> est </w:t>
      </w:r>
      <w:r w:rsidRPr="003A1CA1">
        <w:rPr>
          <w:rFonts w:ascii="Cambria Math" w:hAnsi="Cambria Math"/>
          <w:b/>
          <w:bCs/>
          <w:color w:val="auto"/>
          <w:sz w:val="24"/>
          <w:szCs w:val="24"/>
        </w:rPr>
        <w:t>paire</w:t>
      </w:r>
      <w:r w:rsidRPr="003A1CA1">
        <w:rPr>
          <w:rFonts w:ascii="Cambria Math" w:hAnsi="Cambria Math"/>
          <w:color w:val="auto"/>
          <w:sz w:val="24"/>
          <w:szCs w:val="24"/>
        </w:rPr>
        <w:t xml:space="preserve"> lorsque pour tout réel </w:t>
      </w:r>
      <w:r w:rsidRPr="003A1CA1">
        <w:rPr>
          <w:rFonts w:ascii="Cambria Math" w:hAnsi="Cambria Math"/>
          <w:i/>
          <w:color w:val="auto"/>
          <w:sz w:val="24"/>
          <w:szCs w:val="24"/>
        </w:rPr>
        <w:t>x</w:t>
      </w:r>
      <w:r w:rsidRPr="003A1CA1">
        <w:rPr>
          <w:rFonts w:ascii="Cambria Math" w:hAnsi="Cambria Math"/>
          <w:color w:val="auto"/>
          <w:sz w:val="24"/>
          <w:szCs w:val="24"/>
        </w:rPr>
        <w:t xml:space="preserve"> de son ensemble de définition </w:t>
      </w:r>
      <w:r w:rsidRPr="003A1CA1">
        <w:rPr>
          <w:rFonts w:ascii="Cambria Math" w:hAnsi="Cambria Math"/>
          <w:i/>
          <w:color w:val="auto"/>
          <w:sz w:val="24"/>
          <w:szCs w:val="24"/>
        </w:rPr>
        <w:t>D</w:t>
      </w:r>
      <w:r w:rsidRPr="003A1CA1">
        <w:rPr>
          <w:rFonts w:ascii="Cambria Math" w:hAnsi="Cambria Math"/>
          <w:color w:val="auto"/>
          <w:sz w:val="24"/>
          <w:szCs w:val="24"/>
        </w:rPr>
        <w:t xml:space="preserve">, </w:t>
      </w:r>
      <w:r w:rsidRPr="003A1CA1">
        <w:rPr>
          <w:rFonts w:ascii="Cambria Math" w:hAnsi="Cambria Math"/>
          <w:i/>
          <w:color w:val="auto"/>
          <w:sz w:val="24"/>
          <w:szCs w:val="24"/>
        </w:rPr>
        <w:t>–x</w:t>
      </w:r>
      <w:r w:rsidRPr="003A1CA1">
        <w:rPr>
          <w:rFonts w:ascii="Cambria Math" w:hAnsi="Cambria Math"/>
          <w:color w:val="auto"/>
          <w:sz w:val="24"/>
          <w:szCs w:val="24"/>
        </w:rPr>
        <w:t xml:space="preserve"> appartient à </w:t>
      </w:r>
      <w:r w:rsidRPr="003A1CA1">
        <w:rPr>
          <w:rFonts w:ascii="Cambria Math" w:hAnsi="Cambria Math"/>
          <w:i/>
          <w:color w:val="auto"/>
          <w:sz w:val="24"/>
          <w:szCs w:val="24"/>
        </w:rPr>
        <w:t>D</w:t>
      </w:r>
      <w:r w:rsidRPr="003A1CA1">
        <w:rPr>
          <w:rFonts w:ascii="Cambria Math" w:hAnsi="Cambria Math"/>
          <w:color w:val="auto"/>
          <w:sz w:val="24"/>
          <w:szCs w:val="24"/>
        </w:rPr>
        <w:t xml:space="preserve"> et </w:t>
      </w:r>
      <m:oMath>
        <m:r>
          <w:rPr>
            <w:rFonts w:ascii="Cambria Math" w:hAnsi="Cambria Math"/>
            <w:color w:val="auto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-x</m:t>
            </m:r>
          </m:e>
        </m:d>
        <m:r>
          <w:rPr>
            <w:rFonts w:ascii="Cambria Math" w:hAnsi="Cambria Math"/>
            <w:color w:val="auto"/>
            <w:sz w:val="24"/>
            <w:szCs w:val="24"/>
          </w:rPr>
          <m:t>=f(x)</m:t>
        </m:r>
      </m:oMath>
      <w:r w:rsidRPr="003A1CA1">
        <w:rPr>
          <w:rFonts w:ascii="Cambria Math" w:hAnsi="Cambria Math"/>
          <w:color w:val="auto"/>
          <w:sz w:val="24"/>
          <w:szCs w:val="24"/>
        </w:rPr>
        <w:t>.</w:t>
      </w:r>
    </w:p>
    <w:p w14:paraId="6ED0A207" w14:textId="77777777" w:rsidR="00BB72FA" w:rsidRPr="003A1CA1" w:rsidRDefault="00BB72FA" w:rsidP="003A1CA1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3A1CA1">
        <w:rPr>
          <w:rFonts w:ascii="Cambria Math" w:hAnsi="Cambria Math"/>
          <w:color w:val="auto"/>
          <w:sz w:val="24"/>
          <w:szCs w:val="24"/>
        </w:rPr>
        <w:t xml:space="preserve">Une fonction </w:t>
      </w:r>
      <w:r w:rsidRPr="003A1CA1">
        <w:rPr>
          <w:rFonts w:ascii="Cambria Math" w:hAnsi="Cambria Math"/>
          <w:i/>
          <w:color w:val="auto"/>
          <w:sz w:val="24"/>
          <w:szCs w:val="24"/>
        </w:rPr>
        <w:t>f</w:t>
      </w:r>
      <w:r w:rsidRPr="003A1CA1">
        <w:rPr>
          <w:rFonts w:ascii="Cambria Math" w:hAnsi="Cambria Math"/>
          <w:color w:val="auto"/>
          <w:sz w:val="24"/>
          <w:szCs w:val="24"/>
        </w:rPr>
        <w:t xml:space="preserve"> est </w:t>
      </w:r>
      <w:r w:rsidRPr="003A1CA1">
        <w:rPr>
          <w:rFonts w:ascii="Cambria Math" w:hAnsi="Cambria Math"/>
          <w:b/>
          <w:bCs/>
          <w:color w:val="auto"/>
          <w:sz w:val="24"/>
          <w:szCs w:val="24"/>
        </w:rPr>
        <w:t>impaire</w:t>
      </w:r>
      <w:r w:rsidRPr="003A1CA1">
        <w:rPr>
          <w:rFonts w:ascii="Cambria Math" w:hAnsi="Cambria Math"/>
          <w:color w:val="auto"/>
          <w:sz w:val="24"/>
          <w:szCs w:val="24"/>
        </w:rPr>
        <w:t xml:space="preserve"> lorsque pour tout réel </w:t>
      </w:r>
      <w:r w:rsidRPr="003A1CA1">
        <w:rPr>
          <w:rFonts w:ascii="Cambria Math" w:hAnsi="Cambria Math"/>
          <w:i/>
          <w:color w:val="auto"/>
          <w:sz w:val="24"/>
          <w:szCs w:val="24"/>
        </w:rPr>
        <w:t>x</w:t>
      </w:r>
      <w:r w:rsidRPr="003A1CA1">
        <w:rPr>
          <w:rFonts w:ascii="Cambria Math" w:hAnsi="Cambria Math"/>
          <w:color w:val="auto"/>
          <w:sz w:val="24"/>
          <w:szCs w:val="24"/>
        </w:rPr>
        <w:t xml:space="preserve"> de son ensemble de définition </w:t>
      </w:r>
      <w:r w:rsidRPr="003A1CA1">
        <w:rPr>
          <w:rFonts w:ascii="Cambria Math" w:hAnsi="Cambria Math"/>
          <w:i/>
          <w:color w:val="auto"/>
          <w:sz w:val="24"/>
          <w:szCs w:val="24"/>
        </w:rPr>
        <w:t>D</w:t>
      </w:r>
      <w:r w:rsidRPr="003A1CA1">
        <w:rPr>
          <w:rFonts w:ascii="Cambria Math" w:hAnsi="Cambria Math"/>
          <w:color w:val="auto"/>
          <w:sz w:val="24"/>
          <w:szCs w:val="24"/>
        </w:rPr>
        <w:t xml:space="preserve">, </w:t>
      </w:r>
    </w:p>
    <w:p w14:paraId="54E4CCE5" w14:textId="77777777" w:rsidR="00BB72FA" w:rsidRPr="003A1CA1" w:rsidRDefault="00BB72FA" w:rsidP="003A1CA1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3A1CA1">
        <w:rPr>
          <w:rFonts w:ascii="Cambria Math" w:hAnsi="Cambria Math"/>
          <w:i/>
          <w:color w:val="auto"/>
          <w:sz w:val="24"/>
          <w:szCs w:val="24"/>
        </w:rPr>
        <w:t>–x</w:t>
      </w:r>
      <w:r w:rsidRPr="003A1CA1">
        <w:rPr>
          <w:rFonts w:ascii="Cambria Math" w:hAnsi="Cambria Math"/>
          <w:color w:val="auto"/>
          <w:sz w:val="24"/>
          <w:szCs w:val="24"/>
        </w:rPr>
        <w:t xml:space="preserve"> appartient à </w:t>
      </w:r>
      <w:r w:rsidRPr="003A1CA1">
        <w:rPr>
          <w:rFonts w:ascii="Cambria Math" w:hAnsi="Cambria Math"/>
          <w:i/>
          <w:color w:val="auto"/>
          <w:sz w:val="24"/>
          <w:szCs w:val="24"/>
        </w:rPr>
        <w:t>D</w:t>
      </w:r>
      <w:r w:rsidRPr="003A1CA1">
        <w:rPr>
          <w:rFonts w:ascii="Cambria Math" w:hAnsi="Cambria Math"/>
          <w:color w:val="auto"/>
          <w:sz w:val="24"/>
          <w:szCs w:val="24"/>
        </w:rPr>
        <w:t xml:space="preserve"> et </w:t>
      </w:r>
      <m:oMath>
        <m:r>
          <w:rPr>
            <w:rFonts w:ascii="Cambria Math" w:hAnsi="Cambria Math"/>
            <w:color w:val="auto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-x</m:t>
            </m:r>
          </m:e>
        </m:d>
        <m:r>
          <w:rPr>
            <w:rFonts w:ascii="Cambria Math" w:hAnsi="Cambria Math"/>
            <w:color w:val="auto"/>
            <w:sz w:val="24"/>
            <w:szCs w:val="24"/>
          </w:rPr>
          <m:t>=-f(x)</m:t>
        </m:r>
      </m:oMath>
      <w:r w:rsidRPr="003A1CA1">
        <w:rPr>
          <w:rFonts w:ascii="Cambria Math" w:hAnsi="Cambria Math"/>
          <w:color w:val="auto"/>
          <w:sz w:val="24"/>
          <w:szCs w:val="24"/>
        </w:rPr>
        <w:t>.</w:t>
      </w:r>
    </w:p>
    <w:p w14:paraId="68954BD3" w14:textId="77777777" w:rsidR="00BB72FA" w:rsidRPr="003A1CA1" w:rsidRDefault="00BB72FA" w:rsidP="003A1CA1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428AC74D" w14:textId="37D391DF" w:rsidR="00BB72FA" w:rsidRDefault="00BB72FA" w:rsidP="00BB72FA">
      <w:pPr>
        <w:spacing w:after="0"/>
        <w:rPr>
          <w:rFonts w:ascii="Cambria Math" w:hAnsi="Cambria Math"/>
          <w:color w:val="C00000"/>
          <w:sz w:val="24"/>
          <w:szCs w:val="24"/>
          <w:u w:val="single"/>
        </w:rPr>
      </w:pPr>
      <w:r w:rsidRPr="003A1CA1">
        <w:rPr>
          <w:rFonts w:ascii="Cambria Math" w:hAnsi="Cambria Math"/>
          <w:color w:val="C00000"/>
          <w:sz w:val="24"/>
          <w:szCs w:val="24"/>
          <w:u w:val="single"/>
        </w:rPr>
        <w:t>Conséquences :</w:t>
      </w:r>
    </w:p>
    <w:p w14:paraId="4A8FDE12" w14:textId="77777777" w:rsidR="003A1CA1" w:rsidRPr="003A1CA1" w:rsidRDefault="003A1CA1" w:rsidP="00BB72FA">
      <w:pPr>
        <w:spacing w:after="0"/>
        <w:rPr>
          <w:rFonts w:ascii="Cambria Math" w:hAnsi="Cambria Math"/>
          <w:color w:val="C00000"/>
          <w:sz w:val="24"/>
          <w:szCs w:val="24"/>
          <w:u w:val="single"/>
        </w:rPr>
      </w:pPr>
    </w:p>
    <w:p w14:paraId="610CB328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  <w:r w:rsidRPr="00BB72FA">
        <w:rPr>
          <w:rFonts w:ascii="Cambria Math" w:hAnsi="Cambria Math"/>
          <w:sz w:val="24"/>
          <w:szCs w:val="24"/>
        </w:rPr>
        <w:t>- Dans un repère orthogonal, la courbe représentative de la fonction cosinus est symétrique par rapport à l'axe des ordonnées.</w:t>
      </w:r>
    </w:p>
    <w:p w14:paraId="3F41EBBC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  <w:r w:rsidRPr="00BB72FA">
        <w:rPr>
          <w:rFonts w:ascii="Cambria Math" w:hAnsi="Cambria Math"/>
          <w:sz w:val="24"/>
          <w:szCs w:val="24"/>
        </w:rPr>
        <w:t>- Dans un repère orthogonal, la courbe représentative de la fonction sinus est symétrique par rapport à l'origine.</w:t>
      </w:r>
    </w:p>
    <w:p w14:paraId="5EFD5BD8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</w:p>
    <w:p w14:paraId="38B9516D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</w:p>
    <w:p w14:paraId="387581EA" w14:textId="77777777" w:rsidR="00BB72FA" w:rsidRPr="00BB72FA" w:rsidRDefault="00BB72FA" w:rsidP="00BB72FA">
      <w:pPr>
        <w:pBdr>
          <w:left w:val="single" w:sz="4" w:space="4" w:color="008000"/>
        </w:pBdr>
        <w:spacing w:after="0"/>
        <w:rPr>
          <w:rFonts w:ascii="Cambria Math" w:hAnsi="Cambria Math"/>
          <w:color w:val="008000"/>
          <w:sz w:val="24"/>
          <w:szCs w:val="24"/>
        </w:rPr>
      </w:pPr>
      <w:r w:rsidRPr="00BB72FA">
        <w:rPr>
          <w:rFonts w:ascii="Cambria Math" w:hAnsi="Cambria Math"/>
          <w:color w:val="008000"/>
          <w:sz w:val="24"/>
          <w:szCs w:val="24"/>
          <w:u w:val="single"/>
        </w:rPr>
        <w:t>Méthode :</w:t>
      </w:r>
      <w:r w:rsidRPr="00BB72FA">
        <w:rPr>
          <w:rFonts w:ascii="Cambria Math" w:hAnsi="Cambria Math"/>
          <w:color w:val="008000"/>
          <w:sz w:val="24"/>
          <w:szCs w:val="24"/>
        </w:rPr>
        <w:t xml:space="preserve"> Etudier la parité d'une fonction trigonométrique</w:t>
      </w:r>
    </w:p>
    <w:p w14:paraId="7379E201" w14:textId="77777777" w:rsidR="00BB72FA" w:rsidRPr="00BB72FA" w:rsidRDefault="00BB72FA" w:rsidP="00BB72FA">
      <w:pPr>
        <w:pBdr>
          <w:left w:val="single" w:sz="4" w:space="4" w:color="008000"/>
        </w:pBdr>
        <w:spacing w:after="0"/>
        <w:rPr>
          <w:rFonts w:ascii="Cambria Math" w:hAnsi="Cambria Math"/>
          <w:sz w:val="24"/>
          <w:szCs w:val="24"/>
        </w:rPr>
      </w:pPr>
    </w:p>
    <w:p w14:paraId="25E04583" w14:textId="77777777" w:rsidR="00BB72FA" w:rsidRPr="00BB72FA" w:rsidRDefault="00BB72FA" w:rsidP="00BB72FA">
      <w:pPr>
        <w:pBdr>
          <w:left w:val="single" w:sz="4" w:space="4" w:color="008000"/>
        </w:pBdr>
        <w:spacing w:after="0"/>
        <w:rPr>
          <w:rFonts w:ascii="Cambria Math" w:hAnsi="Cambria Math"/>
          <w:sz w:val="24"/>
          <w:szCs w:val="24"/>
        </w:rPr>
      </w:pPr>
      <w:r w:rsidRPr="00BB72FA">
        <w:rPr>
          <w:rFonts w:ascii="Cambria Math" w:hAnsi="Cambria Math"/>
          <w:sz w:val="24"/>
          <w:szCs w:val="24"/>
        </w:rPr>
        <w:t xml:space="preserve">Démontrer que la fonction </w:t>
      </w:r>
      <w:r w:rsidRPr="00BB72FA">
        <w:rPr>
          <w:rFonts w:ascii="Cambria Math" w:hAnsi="Cambria Math"/>
          <w:i/>
          <w:sz w:val="24"/>
          <w:szCs w:val="24"/>
        </w:rPr>
        <w:t>f</w:t>
      </w:r>
      <w:r w:rsidRPr="00BB72FA">
        <w:rPr>
          <w:rFonts w:ascii="Cambria Math" w:hAnsi="Cambria Math"/>
          <w:sz w:val="24"/>
          <w:szCs w:val="24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 w:rsidRPr="00BB72FA">
        <w:rPr>
          <w:rFonts w:ascii="Cambria Math" w:hAnsi="Cambria Math"/>
          <w:sz w:val="24"/>
          <w:szCs w:val="24"/>
        </w:rPr>
        <w:t xml:space="preserve"> par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e>
            </m:d>
          </m:e>
        </m:func>
      </m:oMath>
      <w:r w:rsidRPr="00BB72FA">
        <w:rPr>
          <w:rFonts w:ascii="Cambria Math" w:hAnsi="Cambria Math"/>
          <w:sz w:val="24"/>
          <w:szCs w:val="24"/>
        </w:rPr>
        <w:t xml:space="preserve"> est impaire.</w:t>
      </w:r>
    </w:p>
    <w:p w14:paraId="27D783E4" w14:textId="77777777" w:rsidR="00BB72FA" w:rsidRPr="00BB72FA" w:rsidRDefault="00BB72FA" w:rsidP="00BB72FA">
      <w:pPr>
        <w:pBdr>
          <w:left w:val="single" w:sz="4" w:space="4" w:color="008000"/>
        </w:pBdr>
        <w:spacing w:after="0"/>
        <w:rPr>
          <w:rFonts w:ascii="Cambria Math" w:hAnsi="Cambria Math"/>
          <w:sz w:val="24"/>
          <w:szCs w:val="24"/>
        </w:rPr>
      </w:pPr>
    </w:p>
    <w:p w14:paraId="11EB7861" w14:textId="77777777" w:rsidR="00BB72FA" w:rsidRPr="00BB72FA" w:rsidRDefault="00BB72FA" w:rsidP="00BB72FA">
      <w:pPr>
        <w:pBdr>
          <w:left w:val="single" w:sz="4" w:space="4" w:color="008000"/>
        </w:pBdr>
        <w:spacing w:after="0"/>
        <w:rPr>
          <w:rFonts w:ascii="Cambria Math" w:hAnsi="Cambria Math"/>
          <w:sz w:val="24"/>
          <w:szCs w:val="24"/>
        </w:rPr>
      </w:pPr>
    </w:p>
    <w:p w14:paraId="79402416" w14:textId="69FA4869" w:rsid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</w:p>
    <w:p w14:paraId="41B8DC1B" w14:textId="6BE0CA3A" w:rsidR="003A1CA1" w:rsidRDefault="003A1CA1" w:rsidP="00BB72FA">
      <w:pPr>
        <w:spacing w:after="0"/>
        <w:rPr>
          <w:rFonts w:ascii="Cambria Math" w:hAnsi="Cambria Math"/>
          <w:sz w:val="24"/>
          <w:szCs w:val="24"/>
        </w:rPr>
      </w:pPr>
    </w:p>
    <w:p w14:paraId="29BB0BC8" w14:textId="07BFC31D" w:rsidR="003A1CA1" w:rsidRDefault="003A1CA1" w:rsidP="00BB72FA">
      <w:pPr>
        <w:spacing w:after="0"/>
        <w:rPr>
          <w:rFonts w:ascii="Cambria Math" w:hAnsi="Cambria Math"/>
          <w:sz w:val="24"/>
          <w:szCs w:val="24"/>
        </w:rPr>
      </w:pPr>
    </w:p>
    <w:p w14:paraId="62ACDFA3" w14:textId="1D0C6195" w:rsidR="003A1CA1" w:rsidRDefault="003A1CA1" w:rsidP="00BB72FA">
      <w:pPr>
        <w:spacing w:after="0"/>
        <w:rPr>
          <w:rFonts w:ascii="Cambria Math" w:hAnsi="Cambria Math"/>
          <w:sz w:val="24"/>
          <w:szCs w:val="24"/>
        </w:rPr>
      </w:pPr>
    </w:p>
    <w:p w14:paraId="7F086425" w14:textId="77777777" w:rsidR="003A1CA1" w:rsidRPr="00BB72FA" w:rsidRDefault="003A1CA1" w:rsidP="00BB72FA">
      <w:pPr>
        <w:spacing w:after="0"/>
        <w:rPr>
          <w:rFonts w:ascii="Cambria Math" w:hAnsi="Cambria Math"/>
          <w:sz w:val="24"/>
          <w:szCs w:val="24"/>
        </w:rPr>
      </w:pPr>
    </w:p>
    <w:p w14:paraId="2CB5594D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</w:p>
    <w:p w14:paraId="442FBBCF" w14:textId="77777777" w:rsidR="00BB72FA" w:rsidRPr="00BB72FA" w:rsidRDefault="00BB72FA" w:rsidP="00BB72FA">
      <w:pPr>
        <w:spacing w:after="0"/>
        <w:rPr>
          <w:rFonts w:ascii="Cambria Math" w:hAnsi="Cambria Math"/>
          <w:color w:val="FF0000"/>
          <w:sz w:val="24"/>
          <w:szCs w:val="24"/>
        </w:rPr>
      </w:pPr>
      <w:r w:rsidRPr="00BB72FA">
        <w:rPr>
          <w:rFonts w:ascii="Cambria Math" w:hAnsi="Cambria Math"/>
          <w:color w:val="FF0000"/>
          <w:sz w:val="24"/>
          <w:szCs w:val="24"/>
        </w:rPr>
        <w:t xml:space="preserve">III. </w:t>
      </w:r>
      <w:r w:rsidRPr="00BB72FA">
        <w:rPr>
          <w:rFonts w:ascii="Cambria Math" w:hAnsi="Cambria Math"/>
          <w:color w:val="FF0000"/>
          <w:sz w:val="24"/>
          <w:szCs w:val="24"/>
          <w:u w:val="single"/>
        </w:rPr>
        <w:t>Dérivabilité et variations</w:t>
      </w:r>
    </w:p>
    <w:p w14:paraId="7644D00F" w14:textId="77777777" w:rsidR="00BB72FA" w:rsidRPr="00BB72FA" w:rsidRDefault="00BB72FA" w:rsidP="00BB72FA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48EEC3D0" w14:textId="368A9652" w:rsidR="00BB72FA" w:rsidRPr="003A1CA1" w:rsidRDefault="003A1CA1" w:rsidP="003A1CA1">
      <w:pPr>
        <w:spacing w:after="0"/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3A1CA1">
        <w:rPr>
          <w:rFonts w:ascii="Cambria Math" w:hAnsi="Cambria Math"/>
          <w:color w:val="00B050"/>
          <w:sz w:val="24"/>
          <w:szCs w:val="24"/>
        </w:rPr>
        <w:t xml:space="preserve">A. </w:t>
      </w:r>
      <w:r w:rsidR="00BB72FA" w:rsidRPr="003A1CA1">
        <w:rPr>
          <w:rFonts w:ascii="Cambria Math" w:hAnsi="Cambria Math"/>
          <w:color w:val="00B050"/>
          <w:sz w:val="24"/>
          <w:szCs w:val="24"/>
          <w:u w:val="single"/>
        </w:rPr>
        <w:t>Dérivabilité</w:t>
      </w:r>
    </w:p>
    <w:p w14:paraId="0ADADFDA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  <w:u w:val="single"/>
        </w:rPr>
      </w:pPr>
    </w:p>
    <w:p w14:paraId="05903693" w14:textId="77777777" w:rsidR="00951436" w:rsidRDefault="00BB72FA" w:rsidP="00951436">
      <w:pPr>
        <w:spacing w:after="0"/>
        <w:rPr>
          <w:rFonts w:ascii="Cambria Math" w:hAnsi="Cambria Math"/>
          <w:color w:val="FF0000"/>
          <w:sz w:val="24"/>
          <w:szCs w:val="24"/>
          <w:u w:val="single"/>
        </w:rPr>
      </w:pPr>
      <w:r w:rsidRPr="00BB72FA">
        <w:rPr>
          <w:rFonts w:ascii="Cambria Math" w:hAnsi="Cambria Math"/>
          <w:color w:val="FF0000"/>
          <w:sz w:val="24"/>
          <w:szCs w:val="24"/>
          <w:u w:val="single"/>
        </w:rPr>
        <w:t>Théorème :</w:t>
      </w:r>
    </w:p>
    <w:p w14:paraId="40F60517" w14:textId="77777777" w:rsidR="00951436" w:rsidRDefault="00951436" w:rsidP="00951436">
      <w:pPr>
        <w:spacing w:after="0"/>
        <w:rPr>
          <w:rFonts w:ascii="Cambria Math" w:hAnsi="Cambria Math"/>
          <w:color w:val="FF0000"/>
          <w:sz w:val="24"/>
          <w:szCs w:val="24"/>
          <w:u w:val="single"/>
        </w:rPr>
      </w:pPr>
    </w:p>
    <w:p w14:paraId="09CA6725" w14:textId="088A694B" w:rsidR="00BB72FA" w:rsidRPr="00951436" w:rsidRDefault="00BB72FA" w:rsidP="00951436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BB72FA">
        <w:rPr>
          <w:rFonts w:ascii="Cambria Math" w:hAnsi="Cambria Math"/>
          <w:color w:val="FF0000"/>
          <w:sz w:val="24"/>
          <w:szCs w:val="24"/>
        </w:rPr>
        <w:t xml:space="preserve"> </w:t>
      </w:r>
      <w:r w:rsidRPr="00951436">
        <w:rPr>
          <w:rFonts w:ascii="Cambria Math" w:hAnsi="Cambria Math"/>
          <w:color w:val="auto"/>
          <w:sz w:val="24"/>
          <w:szCs w:val="24"/>
        </w:rPr>
        <w:t xml:space="preserve">Les fonctions cosinus et sinus sont dérivables sur </w:t>
      </w:r>
      <m:oMath>
        <m:r>
          <m:rPr>
            <m:scr m:val="double-struck"/>
          </m:rPr>
          <w:rPr>
            <w:rFonts w:ascii="Cambria Math" w:hAnsi="Cambria Math"/>
            <w:color w:val="auto"/>
            <w:sz w:val="24"/>
            <w:szCs w:val="24"/>
          </w:rPr>
          <m:t>R</m:t>
        </m:r>
      </m:oMath>
      <w:r w:rsidRPr="00951436">
        <w:rPr>
          <w:rFonts w:ascii="Cambria Math" w:hAnsi="Cambria Math"/>
          <w:color w:val="auto"/>
          <w:sz w:val="24"/>
          <w:szCs w:val="24"/>
        </w:rPr>
        <w:t xml:space="preserve"> et on a :</w:t>
      </w:r>
    </w:p>
    <w:p w14:paraId="34E3ABB7" w14:textId="77777777" w:rsidR="00BB72FA" w:rsidRPr="00951436" w:rsidRDefault="00BB72FA" w:rsidP="00951436">
      <w:pPr>
        <w:spacing w:after="0"/>
        <w:rPr>
          <w:rFonts w:ascii="Cambria Math" w:hAnsi="Cambria Math"/>
          <w:color w:val="auto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cos(x)</m:t>
            </m:r>
          </m:e>
        </m:d>
        <m:r>
          <w:rPr>
            <w:rFonts w:ascii="Cambria Math" w:hAnsi="Cambria Math"/>
            <w:color w:val="auto"/>
            <w:sz w:val="24"/>
            <w:szCs w:val="24"/>
          </w:rPr>
          <m:t>' = –sin(x)</m:t>
        </m:r>
      </m:oMath>
      <w:r w:rsidRPr="00951436">
        <w:rPr>
          <w:rFonts w:ascii="Cambria Math" w:hAnsi="Cambria Math"/>
          <w:color w:val="auto"/>
          <w:sz w:val="24"/>
          <w:szCs w:val="24"/>
        </w:rPr>
        <w:t xml:space="preserve"> </w:t>
      </w:r>
      <w:proofErr w:type="gramStart"/>
      <w:r w:rsidRPr="00951436">
        <w:rPr>
          <w:rFonts w:ascii="Cambria Math" w:hAnsi="Cambria Math"/>
          <w:color w:val="auto"/>
          <w:sz w:val="24"/>
          <w:szCs w:val="24"/>
        </w:rPr>
        <w:t>et</w:t>
      </w:r>
      <w:proofErr w:type="gramEnd"/>
      <w:r w:rsidRPr="00951436">
        <w:rPr>
          <w:rFonts w:ascii="Cambria Math" w:hAnsi="Cambria Math"/>
          <w:color w:val="auto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sin(x)</m:t>
            </m:r>
          </m:e>
        </m:d>
        <m:r>
          <w:rPr>
            <w:rFonts w:ascii="Cambria Math" w:hAnsi="Cambria Math"/>
            <w:color w:val="auto"/>
            <w:sz w:val="24"/>
            <w:szCs w:val="24"/>
          </w:rPr>
          <m:t>' = cos(x)</m:t>
        </m:r>
      </m:oMath>
    </w:p>
    <w:p w14:paraId="1D3F6AF1" w14:textId="77777777" w:rsidR="00BB72FA" w:rsidRPr="00951436" w:rsidRDefault="00BB72FA" w:rsidP="00951436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24F662C3" w14:textId="77777777" w:rsidR="00BB72FA" w:rsidRPr="00BB72FA" w:rsidRDefault="00BB72FA" w:rsidP="00BB72FA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  <w:r w:rsidRPr="00951436">
        <w:rPr>
          <w:rFonts w:ascii="Cambria Math" w:hAnsi="Cambria Math"/>
          <w:color w:val="7030A0"/>
          <w:sz w:val="24"/>
          <w:szCs w:val="24"/>
          <w:u w:val="single"/>
        </w:rPr>
        <w:t>Remarque :</w:t>
      </w:r>
      <w:r w:rsidRPr="00BB72FA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cos(x)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>'</m:t>
        </m:r>
      </m:oMath>
      <w:r w:rsidRPr="00BB72FA">
        <w:rPr>
          <w:rFonts w:ascii="Cambria Math" w:hAnsi="Cambria Math"/>
          <w:color w:val="000000" w:themeColor="text1"/>
          <w:sz w:val="24"/>
          <w:szCs w:val="24"/>
        </w:rPr>
        <w:t xml:space="preserve"> se note également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</m:e>
        </m:func>
      </m:oMath>
    </w:p>
    <w:p w14:paraId="1B37AA0F" w14:textId="77777777" w:rsidR="00BB72FA" w:rsidRPr="00BB72FA" w:rsidRDefault="00BB72FA" w:rsidP="00BB72FA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4183C569" w14:textId="63496AB5" w:rsidR="00BB72FA" w:rsidRPr="00951436" w:rsidRDefault="00BB72FA" w:rsidP="00BB72FA">
      <w:pPr>
        <w:spacing w:after="0"/>
        <w:rPr>
          <w:rFonts w:ascii="Cambria Math" w:hAnsi="Cambria Math"/>
          <w:color w:val="00B050"/>
          <w:sz w:val="24"/>
          <w:szCs w:val="24"/>
        </w:rPr>
      </w:pPr>
      <w:r w:rsidRPr="00BB72FA">
        <w:rPr>
          <w:rFonts w:ascii="Cambria Math" w:hAnsi="Cambria Math"/>
          <w:sz w:val="24"/>
          <w:szCs w:val="24"/>
        </w:rPr>
        <w:tab/>
      </w:r>
      <w:r w:rsidR="00951436" w:rsidRPr="00951436">
        <w:rPr>
          <w:rFonts w:ascii="Cambria Math" w:hAnsi="Cambria Math"/>
          <w:color w:val="00B050"/>
          <w:sz w:val="24"/>
          <w:szCs w:val="24"/>
        </w:rPr>
        <w:t>B.</w:t>
      </w:r>
      <w:r w:rsidRPr="00951436">
        <w:rPr>
          <w:rFonts w:ascii="Cambria Math" w:hAnsi="Cambria Math"/>
          <w:color w:val="00B050"/>
          <w:sz w:val="24"/>
          <w:szCs w:val="24"/>
        </w:rPr>
        <w:t xml:space="preserve"> </w:t>
      </w:r>
      <w:r w:rsidRPr="00951436">
        <w:rPr>
          <w:rFonts w:ascii="Cambria Math" w:hAnsi="Cambria Math"/>
          <w:color w:val="00B050"/>
          <w:sz w:val="24"/>
          <w:szCs w:val="24"/>
          <w:u w:val="single"/>
        </w:rPr>
        <w:t>Variations</w:t>
      </w:r>
    </w:p>
    <w:p w14:paraId="77391D51" w14:textId="77777777" w:rsidR="00BB72FA" w:rsidRPr="00951436" w:rsidRDefault="00BB72FA" w:rsidP="00BB72FA">
      <w:pPr>
        <w:spacing w:after="0"/>
        <w:rPr>
          <w:rFonts w:ascii="Cambria Math" w:hAnsi="Cambria Math"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4111"/>
      </w:tblGrid>
      <w:tr w:rsidR="00BB72FA" w:rsidRPr="00BB72FA" w14:paraId="1902543D" w14:textId="77777777" w:rsidTr="00BB72F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693E6" w14:textId="77777777" w:rsidR="00BB72FA" w:rsidRPr="00BB72FA" w:rsidRDefault="00BB72FA">
            <w:pPr>
              <w:spacing w:after="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proofErr w:type="gramStart"/>
            <w:r w:rsidRPr="00BB72FA">
              <w:rPr>
                <w:rFonts w:ascii="Cambria Math" w:hAnsi="Cambria Math"/>
                <w:i/>
                <w:sz w:val="24"/>
                <w:szCs w:val="24"/>
              </w:rPr>
              <w:t>x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4D8EA" w14:textId="0E73346F" w:rsidR="00BB72FA" w:rsidRPr="00BB72FA" w:rsidRDefault="00BB72FA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  <w:r w:rsidRPr="00BB72FA">
              <w:rPr>
                <w:rFonts w:ascii="Cambria Math" w:hAnsi="Cambria Math"/>
                <w:sz w:val="24"/>
                <w:szCs w:val="24"/>
              </w:rPr>
              <w:t xml:space="preserve">0                                                    </w:t>
            </w:r>
            <w:r w:rsidR="00465030">
              <w:rPr>
                <w:rFonts w:ascii="Cambria Math" w:hAnsi="Cambria Math"/>
                <w:sz w:val="24"/>
                <w:szCs w:val="24"/>
              </w:rPr>
              <w:t xml:space="preserve">           </w:t>
            </w:r>
            <w:r w:rsidRPr="00BB72FA">
              <w:rPr>
                <w:rFonts w:ascii="Cambria Math" w:hAnsi="Cambria Math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</w:tr>
      <w:tr w:rsidR="00BB72FA" w:rsidRPr="00BB72FA" w14:paraId="522C9A4C" w14:textId="77777777" w:rsidTr="00BB72F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69BA" w14:textId="77777777" w:rsidR="00BB72FA" w:rsidRPr="00BB72FA" w:rsidRDefault="00BB72FA">
            <w:pPr>
              <w:spacing w:after="0"/>
              <w:jc w:val="center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2B593" w14:textId="0C39BFC3" w:rsidR="00BB72FA" w:rsidRPr="00BB72FA" w:rsidRDefault="00BB72FA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  <w:r w:rsidRPr="00BB72FA">
              <w:rPr>
                <w:rFonts w:ascii="Cambria Math" w:hAnsi="Cambria Math"/>
                <w:sz w:val="24"/>
                <w:szCs w:val="24"/>
              </w:rPr>
              <w:t xml:space="preserve">0               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</m:oMath>
            <w:r w:rsidRPr="00BB72FA">
              <w:rPr>
                <w:rFonts w:ascii="Cambria Math" w:hAnsi="Cambria Math"/>
                <w:sz w:val="24"/>
                <w:szCs w:val="24"/>
              </w:rPr>
              <w:t xml:space="preserve">                       </w:t>
            </w:r>
            <w:r w:rsidR="00465030">
              <w:rPr>
                <w:rFonts w:ascii="Cambria Math" w:hAnsi="Cambria Math"/>
                <w:sz w:val="24"/>
                <w:szCs w:val="24"/>
              </w:rPr>
              <w:t xml:space="preserve">           </w:t>
            </w:r>
            <w:r w:rsidRPr="00BB72FA">
              <w:rPr>
                <w:rFonts w:ascii="Cambria Math" w:hAnsi="Cambria Math"/>
                <w:sz w:val="24"/>
                <w:szCs w:val="24"/>
              </w:rPr>
              <w:t xml:space="preserve">   0</w:t>
            </w:r>
          </w:p>
        </w:tc>
      </w:tr>
      <w:tr w:rsidR="00BB72FA" w:rsidRPr="00BB72FA" w14:paraId="419FFC52" w14:textId="77777777" w:rsidTr="00BB72F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843E8" w14:textId="77777777" w:rsidR="00BB72FA" w:rsidRPr="00BB72FA" w:rsidRDefault="00BB72FA">
            <w:pPr>
              <w:spacing w:after="0"/>
              <w:jc w:val="center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DD24" w14:textId="50981AAD" w:rsidR="00BB72FA" w:rsidRPr="00BB72FA" w:rsidRDefault="00BB72FA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  <w:r w:rsidRPr="00BB72FA">
              <w:rPr>
                <w:rFonts w:ascii="Cambria Math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64BD13" wp14:editId="26095F4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78740</wp:posOffset>
                      </wp:positionV>
                      <wp:extent cx="1910080" cy="371475"/>
                      <wp:effectExtent l="0" t="0" r="52070" b="85725"/>
                      <wp:wrapNone/>
                      <wp:docPr id="79" name="Connecteur droit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1008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E5336" id="Connecteur droit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pt,6.2pt" to="170.9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BB72FA">
              <w:rPr>
                <w:rFonts w:ascii="Cambria Math" w:hAnsi="Cambria Math"/>
                <w:sz w:val="24"/>
                <w:szCs w:val="24"/>
              </w:rPr>
              <w:t>1</w:t>
            </w:r>
          </w:p>
          <w:p w14:paraId="134DA152" w14:textId="77777777" w:rsidR="00BB72FA" w:rsidRPr="00BB72FA" w:rsidRDefault="00BB72FA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  <w:p w14:paraId="24328834" w14:textId="74E7E1EF" w:rsidR="00BB72FA" w:rsidRPr="00BB72FA" w:rsidRDefault="00BB72FA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  <w:r w:rsidRPr="00BB72FA">
              <w:rPr>
                <w:rFonts w:ascii="Cambria Math" w:hAnsi="Cambria Math"/>
                <w:sz w:val="24"/>
                <w:szCs w:val="24"/>
              </w:rPr>
              <w:t xml:space="preserve">                                                      </w:t>
            </w:r>
            <w:r w:rsidR="00951436">
              <w:rPr>
                <w:rFonts w:ascii="Cambria Math" w:hAnsi="Cambria Math"/>
                <w:sz w:val="24"/>
                <w:szCs w:val="24"/>
              </w:rPr>
              <w:t xml:space="preserve">           -1</w:t>
            </w:r>
            <w:r w:rsidRPr="00BB72FA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</w:tbl>
    <w:p w14:paraId="319FAFEE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4111"/>
      </w:tblGrid>
      <w:tr w:rsidR="00BB72FA" w:rsidRPr="00BB72FA" w14:paraId="6A65B28E" w14:textId="77777777" w:rsidTr="00BB72F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D04A4" w14:textId="77777777" w:rsidR="00BB72FA" w:rsidRPr="00BB72FA" w:rsidRDefault="00BB72FA">
            <w:pPr>
              <w:spacing w:after="0" w:line="276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proofErr w:type="gramStart"/>
            <w:r w:rsidRPr="00BB72FA">
              <w:rPr>
                <w:rFonts w:ascii="Cambria Math" w:hAnsi="Cambria Math"/>
                <w:i/>
                <w:sz w:val="24"/>
                <w:szCs w:val="24"/>
              </w:rPr>
              <w:lastRenderedPageBreak/>
              <w:t>x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7F6D9" w14:textId="3DAFED00" w:rsidR="00BB72FA" w:rsidRPr="00BB72FA" w:rsidRDefault="00BB72FA">
            <w:pPr>
              <w:spacing w:after="0" w:line="276" w:lineRule="auto"/>
              <w:rPr>
                <w:rFonts w:ascii="Cambria Math" w:hAnsi="Cambria Math"/>
                <w:sz w:val="24"/>
                <w:szCs w:val="24"/>
              </w:rPr>
            </w:pPr>
            <w:r w:rsidRPr="00BB72FA">
              <w:rPr>
                <w:rFonts w:ascii="Cambria Math" w:hAnsi="Cambria Math"/>
                <w:sz w:val="24"/>
                <w:szCs w:val="24"/>
              </w:rPr>
              <w:t xml:space="preserve">0                      </w:t>
            </w:r>
            <w:r w:rsidR="00465030">
              <w:rPr>
                <w:rFonts w:ascii="Cambria Math" w:hAnsi="Cambria Math"/>
                <w:sz w:val="24"/>
                <w:szCs w:val="24"/>
              </w:rPr>
              <w:t xml:space="preserve">   </w:t>
            </w:r>
            <w:r w:rsidRPr="00BB72FA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46503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B72FA">
              <w:rPr>
                <w:rFonts w:ascii="Cambria Math" w:hAnsi="Cambria Math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BB72FA">
              <w:rPr>
                <w:rFonts w:ascii="Cambria Math" w:hAnsi="Cambria Math"/>
                <w:sz w:val="24"/>
                <w:szCs w:val="24"/>
              </w:rPr>
              <w:t xml:space="preserve">                         </w:t>
            </w:r>
            <w:r w:rsidR="00465030">
              <w:rPr>
                <w:rFonts w:ascii="Cambria Math" w:hAnsi="Cambria Math"/>
                <w:sz w:val="24"/>
                <w:szCs w:val="24"/>
              </w:rPr>
              <w:t xml:space="preserve">        </w:t>
            </w:r>
            <w:r w:rsidRPr="00BB72FA">
              <w:rPr>
                <w:rFonts w:ascii="Cambria Math" w:hAnsi="Cambria Math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</w:tr>
      <w:tr w:rsidR="00BB72FA" w:rsidRPr="00BB72FA" w14:paraId="3A15FF96" w14:textId="77777777" w:rsidTr="00BB72F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FD59D" w14:textId="77777777" w:rsidR="00BB72FA" w:rsidRPr="00BB72FA" w:rsidRDefault="00BB72FA">
            <w:pPr>
              <w:spacing w:after="0"/>
              <w:jc w:val="center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2D4AE" w14:textId="3BD49847" w:rsidR="00BB72FA" w:rsidRPr="00BB72FA" w:rsidRDefault="00BB72FA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  <w:r w:rsidRPr="00BB72FA">
              <w:rPr>
                <w:rFonts w:ascii="Cambria Math" w:hAnsi="Cambria Math"/>
                <w:sz w:val="24"/>
                <w:szCs w:val="24"/>
              </w:rPr>
              <w:t xml:space="preserve">1           +          </w:t>
            </w:r>
            <w:r w:rsidR="00465030">
              <w:rPr>
                <w:rFonts w:ascii="Cambria Math" w:hAnsi="Cambria Math"/>
                <w:sz w:val="24"/>
                <w:szCs w:val="24"/>
              </w:rPr>
              <w:t xml:space="preserve">   </w:t>
            </w:r>
            <w:r w:rsidRPr="00BB72FA">
              <w:rPr>
                <w:rFonts w:ascii="Cambria Math" w:hAnsi="Cambria Math"/>
                <w:sz w:val="24"/>
                <w:szCs w:val="24"/>
              </w:rPr>
              <w:t xml:space="preserve"> 0              –        </w:t>
            </w:r>
            <w:r w:rsidR="00465030">
              <w:rPr>
                <w:rFonts w:ascii="Cambria Math" w:hAnsi="Cambria Math"/>
                <w:sz w:val="24"/>
                <w:szCs w:val="24"/>
              </w:rPr>
              <w:t xml:space="preserve">     </w:t>
            </w:r>
            <w:r w:rsidRPr="00BB72FA">
              <w:rPr>
                <w:rFonts w:ascii="Cambria Math" w:hAnsi="Cambria Math"/>
                <w:sz w:val="24"/>
                <w:szCs w:val="24"/>
              </w:rPr>
              <w:t xml:space="preserve"> –1</w:t>
            </w:r>
          </w:p>
        </w:tc>
      </w:tr>
      <w:tr w:rsidR="00BB72FA" w:rsidRPr="00BB72FA" w14:paraId="48A73542" w14:textId="77777777" w:rsidTr="00BB72F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AF861" w14:textId="77777777" w:rsidR="00BB72FA" w:rsidRPr="00BB72FA" w:rsidRDefault="00BB72FA">
            <w:pPr>
              <w:spacing w:after="0"/>
              <w:jc w:val="center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87BD" w14:textId="51268D97" w:rsidR="00BB72FA" w:rsidRPr="00BB72FA" w:rsidRDefault="00465030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  <w:r w:rsidRPr="00BB72FA">
              <w:rPr>
                <w:rFonts w:ascii="Cambria Math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934406" wp14:editId="3A4A6073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98425</wp:posOffset>
                      </wp:positionV>
                      <wp:extent cx="895985" cy="380365"/>
                      <wp:effectExtent l="0" t="0" r="75565" b="57785"/>
                      <wp:wrapNone/>
                      <wp:docPr id="77" name="Connecteur droit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95985" cy="3803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04D62" id="Connecteur droit 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5pt,7.75pt" to="163.9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BB72FA">
              <w:rPr>
                <w:rFonts w:ascii="Cambria Math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B67AD7" wp14:editId="297BECC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101600</wp:posOffset>
                      </wp:positionV>
                      <wp:extent cx="832485" cy="370840"/>
                      <wp:effectExtent l="0" t="38100" r="62865" b="29210"/>
                      <wp:wrapNone/>
                      <wp:docPr id="78" name="Connecteur droit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832485" cy="3708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5D3A4" id="Connecteur droit 7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8pt" to="74.9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="00BB72FA" w:rsidRPr="00BB72FA">
              <w:rPr>
                <w:rFonts w:ascii="Cambria Math" w:hAnsi="Cambria Math"/>
                <w:sz w:val="24"/>
                <w:szCs w:val="24"/>
              </w:rPr>
              <w:t xml:space="preserve">                         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</w:t>
            </w:r>
            <w:r w:rsidR="00BB72FA" w:rsidRPr="00BB72FA">
              <w:rPr>
                <w:rFonts w:ascii="Cambria Math" w:hAnsi="Cambria Math"/>
                <w:sz w:val="24"/>
                <w:szCs w:val="24"/>
              </w:rPr>
              <w:t xml:space="preserve"> 1</w:t>
            </w:r>
          </w:p>
          <w:p w14:paraId="54BF4A15" w14:textId="34C0AB32" w:rsidR="00BB72FA" w:rsidRPr="00BB72FA" w:rsidRDefault="00BB72FA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  <w:p w14:paraId="4989DB19" w14:textId="0EAC266C" w:rsidR="00BB72FA" w:rsidRPr="00BB72FA" w:rsidRDefault="00BB72FA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  <w:r w:rsidRPr="00BB72FA">
              <w:rPr>
                <w:rFonts w:ascii="Cambria Math" w:hAnsi="Cambria Math"/>
                <w:sz w:val="24"/>
                <w:szCs w:val="24"/>
              </w:rPr>
              <w:t xml:space="preserve">0                                                      </w:t>
            </w:r>
            <w:r w:rsidR="00951436">
              <w:rPr>
                <w:rFonts w:ascii="Cambria Math" w:hAnsi="Cambria Math"/>
                <w:sz w:val="24"/>
                <w:szCs w:val="24"/>
              </w:rPr>
              <w:t xml:space="preserve">     </w:t>
            </w:r>
            <w:r w:rsidR="0046503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951436">
              <w:rPr>
                <w:rFonts w:ascii="Cambria Math" w:hAnsi="Cambria Math"/>
                <w:sz w:val="24"/>
                <w:szCs w:val="24"/>
              </w:rPr>
              <w:t xml:space="preserve"> 0</w:t>
            </w:r>
          </w:p>
        </w:tc>
      </w:tr>
    </w:tbl>
    <w:p w14:paraId="51B30363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</w:p>
    <w:p w14:paraId="5B95C1B5" w14:textId="18988173" w:rsidR="00BB72FA" w:rsidRPr="00FD70BD" w:rsidRDefault="00BB72FA" w:rsidP="00BB72FA">
      <w:pPr>
        <w:spacing w:after="0"/>
        <w:rPr>
          <w:rFonts w:ascii="Cambria Math" w:hAnsi="Cambria Math"/>
          <w:sz w:val="24"/>
          <w:szCs w:val="24"/>
          <w:u w:val="single"/>
        </w:rPr>
      </w:pPr>
      <w:r w:rsidRPr="00BB72FA">
        <w:rPr>
          <w:rFonts w:ascii="Cambria Math" w:hAnsi="Cambria Math"/>
          <w:sz w:val="24"/>
          <w:szCs w:val="24"/>
        </w:rPr>
        <w:tab/>
      </w:r>
      <w:r w:rsidR="00FD70BD" w:rsidRPr="00FD70BD">
        <w:rPr>
          <w:rFonts w:ascii="Cambria Math" w:hAnsi="Cambria Math"/>
          <w:color w:val="00B050"/>
          <w:sz w:val="24"/>
          <w:szCs w:val="24"/>
        </w:rPr>
        <w:t xml:space="preserve">C. </w:t>
      </w:r>
      <w:r w:rsidR="00FD70BD" w:rsidRPr="00FD70BD">
        <w:rPr>
          <w:rFonts w:ascii="Cambria Math" w:hAnsi="Cambria Math"/>
          <w:color w:val="00B050"/>
          <w:sz w:val="24"/>
          <w:szCs w:val="24"/>
          <w:u w:val="single"/>
        </w:rPr>
        <w:t>Représentations</w:t>
      </w:r>
      <w:r w:rsidRPr="00FD70BD">
        <w:rPr>
          <w:rFonts w:ascii="Cambria Math" w:hAnsi="Cambria Math"/>
          <w:color w:val="00B050"/>
          <w:sz w:val="24"/>
          <w:szCs w:val="24"/>
          <w:u w:val="single"/>
        </w:rPr>
        <w:t xml:space="preserve"> graphiques</w:t>
      </w:r>
    </w:p>
    <w:p w14:paraId="1B35274E" w14:textId="77777777" w:rsidR="00BB72FA" w:rsidRPr="00FD70BD" w:rsidRDefault="00BB72FA" w:rsidP="00BB72FA">
      <w:pPr>
        <w:spacing w:after="0"/>
        <w:rPr>
          <w:rFonts w:ascii="Cambria Math" w:hAnsi="Cambria Math"/>
          <w:sz w:val="24"/>
          <w:szCs w:val="24"/>
          <w:u w:val="single"/>
        </w:rPr>
      </w:pPr>
    </w:p>
    <w:p w14:paraId="61319A0D" w14:textId="2AA81CF8" w:rsidR="00BB72FA" w:rsidRPr="00BB72FA" w:rsidRDefault="00BB72FA" w:rsidP="00BB72FA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BB72FA">
        <w:rPr>
          <w:rFonts w:ascii="Cambria Math" w:hAnsi="Cambria Math"/>
          <w:noProof/>
          <w:sz w:val="24"/>
          <w:szCs w:val="24"/>
        </w:rPr>
        <w:drawing>
          <wp:inline distT="0" distB="0" distL="0" distR="0" wp14:anchorId="56F20FF8" wp14:editId="3E144501">
            <wp:extent cx="4591050" cy="2647950"/>
            <wp:effectExtent l="0" t="0" r="0" b="0"/>
            <wp:docPr id="6" name="Image 6" descr="Capture d’écran 2012-05-19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" descr="Capture d’écran 2012-05-19 à 2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FBFD6" w14:textId="77777777" w:rsidR="00BB72FA" w:rsidRPr="00BB72FA" w:rsidRDefault="00BB72FA" w:rsidP="00BB72FA">
      <w:pPr>
        <w:spacing w:after="0"/>
        <w:jc w:val="center"/>
        <w:rPr>
          <w:rFonts w:ascii="Cambria Math" w:hAnsi="Cambria Math"/>
          <w:i/>
          <w:sz w:val="24"/>
          <w:szCs w:val="24"/>
        </w:rPr>
      </w:pPr>
      <w:r w:rsidRPr="00BB72FA">
        <w:rPr>
          <w:rFonts w:ascii="Cambria Math" w:hAnsi="Cambria Math"/>
          <w:i/>
          <w:sz w:val="24"/>
          <w:szCs w:val="24"/>
        </w:rPr>
        <w:t>Fonction cosinus</w:t>
      </w:r>
    </w:p>
    <w:p w14:paraId="769F49C8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</w:p>
    <w:p w14:paraId="57DE8414" w14:textId="701A193A" w:rsidR="00BB72FA" w:rsidRPr="00BB72FA" w:rsidRDefault="00BB72FA" w:rsidP="00BB72FA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BB72FA">
        <w:rPr>
          <w:rFonts w:ascii="Cambria Math" w:hAnsi="Cambria Math"/>
          <w:noProof/>
          <w:sz w:val="24"/>
          <w:szCs w:val="24"/>
        </w:rPr>
        <w:drawing>
          <wp:inline distT="0" distB="0" distL="0" distR="0" wp14:anchorId="1F5B815A" wp14:editId="067C7827">
            <wp:extent cx="4686300" cy="2714625"/>
            <wp:effectExtent l="0" t="0" r="0" b="9525"/>
            <wp:docPr id="5" name="Image 5" descr="Capture d’écran 2012-05-19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 descr="Capture d’écran 2012-05-19 à 2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DC803" w14:textId="77777777" w:rsidR="00BB72FA" w:rsidRPr="00BB72FA" w:rsidRDefault="00BB72FA" w:rsidP="00BB72FA">
      <w:pPr>
        <w:spacing w:after="0"/>
        <w:jc w:val="center"/>
        <w:rPr>
          <w:rFonts w:ascii="Cambria Math" w:hAnsi="Cambria Math"/>
          <w:i/>
          <w:sz w:val="24"/>
          <w:szCs w:val="24"/>
        </w:rPr>
      </w:pPr>
      <w:r w:rsidRPr="00BB72FA">
        <w:rPr>
          <w:rFonts w:ascii="Cambria Math" w:hAnsi="Cambria Math"/>
          <w:i/>
          <w:sz w:val="24"/>
          <w:szCs w:val="24"/>
        </w:rPr>
        <w:t>Fonction sinus</w:t>
      </w:r>
    </w:p>
    <w:p w14:paraId="0A6EDF47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</w:p>
    <w:p w14:paraId="5A786582" w14:textId="77777777" w:rsidR="00BB72FA" w:rsidRPr="00BB72FA" w:rsidRDefault="00BB72FA" w:rsidP="00BB72FA">
      <w:pPr>
        <w:spacing w:after="0"/>
        <w:rPr>
          <w:rFonts w:ascii="Cambria Math" w:hAnsi="Cambria Math"/>
          <w:sz w:val="24"/>
          <w:szCs w:val="24"/>
        </w:rPr>
      </w:pPr>
    </w:p>
    <w:p w14:paraId="57DB0757" w14:textId="77777777" w:rsidR="00BB72FA" w:rsidRPr="00BB72FA" w:rsidRDefault="00BB72FA" w:rsidP="00BB72FA">
      <w:pPr>
        <w:pBdr>
          <w:left w:val="single" w:sz="4" w:space="4" w:color="008000"/>
        </w:pBdr>
        <w:spacing w:after="0"/>
        <w:rPr>
          <w:rFonts w:ascii="Cambria Math" w:hAnsi="Cambria Math"/>
          <w:color w:val="008000"/>
          <w:sz w:val="24"/>
          <w:szCs w:val="24"/>
        </w:rPr>
      </w:pPr>
      <w:r w:rsidRPr="00BB72FA">
        <w:rPr>
          <w:rFonts w:ascii="Cambria Math" w:hAnsi="Cambria Math"/>
          <w:color w:val="008000"/>
          <w:sz w:val="24"/>
          <w:szCs w:val="24"/>
          <w:u w:val="single"/>
        </w:rPr>
        <w:t>Méthode :</w:t>
      </w:r>
      <w:r w:rsidRPr="00BB72FA">
        <w:rPr>
          <w:rFonts w:ascii="Cambria Math" w:hAnsi="Cambria Math"/>
          <w:color w:val="008000"/>
          <w:sz w:val="24"/>
          <w:szCs w:val="24"/>
        </w:rPr>
        <w:t xml:space="preserve"> Etudier une fonction trigonométrique</w:t>
      </w:r>
    </w:p>
    <w:p w14:paraId="08B569A7" w14:textId="4288776D" w:rsidR="00BB72FA" w:rsidRPr="00FD70BD" w:rsidRDefault="00FD70BD" w:rsidP="00BB72FA">
      <w:pPr>
        <w:pBdr>
          <w:left w:val="single" w:sz="4" w:space="4" w:color="008000"/>
        </w:pBdr>
        <w:spacing w:after="0"/>
        <w:rPr>
          <w:rFonts w:ascii="Cambria Math" w:hAnsi="Cambria Math"/>
          <w:b/>
          <w:bCs/>
          <w:color w:val="7030A0"/>
          <w:sz w:val="24"/>
          <w:szCs w:val="24"/>
        </w:rPr>
      </w:pPr>
      <w:r w:rsidRPr="00FD70BD">
        <w:rPr>
          <w:rFonts w:ascii="Cambria Math" w:hAnsi="Cambria Math"/>
          <w:b/>
          <w:bCs/>
          <w:color w:val="7030A0"/>
          <w:sz w:val="24"/>
          <w:szCs w:val="24"/>
        </w:rPr>
        <w:t>Capacité 1 et 2 p. 271</w:t>
      </w:r>
    </w:p>
    <w:sectPr w:rsidR="00BB72FA" w:rsidRPr="00FD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D4"/>
    <w:rsid w:val="003A1CA1"/>
    <w:rsid w:val="00465030"/>
    <w:rsid w:val="004663D4"/>
    <w:rsid w:val="00804876"/>
    <w:rsid w:val="00951436"/>
    <w:rsid w:val="00BB72FA"/>
    <w:rsid w:val="00D308ED"/>
    <w:rsid w:val="00F22D02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ADBB"/>
  <w15:chartTrackingRefBased/>
  <w15:docId w15:val="{EEF3157E-3DA6-4A4E-AB35-C16D9237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BB72F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B72FA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BB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B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B72FA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rsid w:val="00BB72FA"/>
    <w:rPr>
      <w:rFonts w:ascii="Cambria" w:eastAsia="Cambria" w:hAnsi="Cambria" w:cs="Times New Roman"/>
      <w:color w:val="auto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B72FA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B72FA"/>
    <w:rPr>
      <w:rFonts w:ascii="Cambria" w:eastAsia="Cambria" w:hAnsi="Cambria" w:cs="Times New Roman"/>
      <w:color w:val="auto"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BB72FA"/>
    <w:pPr>
      <w:spacing w:after="200"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customStyle="1" w:styleId="Grillemoyenne1-Accent21">
    <w:name w:val="Grille moyenne 1 - Accent 21"/>
    <w:basedOn w:val="Normal"/>
    <w:uiPriority w:val="34"/>
    <w:semiHidden/>
    <w:qFormat/>
    <w:rsid w:val="00BB72FA"/>
    <w:pPr>
      <w:spacing w:after="200"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customStyle="1" w:styleId="maths">
    <w:name w:val="maths"/>
    <w:basedOn w:val="Normal"/>
    <w:uiPriority w:val="99"/>
    <w:semiHidden/>
    <w:qFormat/>
    <w:rsid w:val="00BB72FA"/>
    <w:pPr>
      <w:spacing w:after="0" w:line="240" w:lineRule="auto"/>
    </w:pPr>
    <w:rPr>
      <w:rFonts w:ascii="Times New Roman" w:eastAsia="Cambria" w:hAnsi="Times New Roman" w:cs="Times New Roman"/>
      <w:i/>
      <w:color w:val="auto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B72FA"/>
    <w:rPr>
      <w:color w:val="808080"/>
    </w:rPr>
  </w:style>
  <w:style w:type="character" w:customStyle="1" w:styleId="apple-style-span">
    <w:name w:val="apple-style-span"/>
    <w:basedOn w:val="Policepardfaut"/>
    <w:rsid w:val="00BB72FA"/>
  </w:style>
  <w:style w:type="table" w:styleId="Grilledutableau">
    <w:name w:val="Table Grid"/>
    <w:basedOn w:val="TableauNormal"/>
    <w:rsid w:val="00BB72FA"/>
    <w:pPr>
      <w:spacing w:after="0" w:line="240" w:lineRule="auto"/>
    </w:pPr>
    <w:rPr>
      <w:rFonts w:ascii="Cambria" w:eastAsia="Cambria" w:hAnsi="Cambria" w:cs="Times New Roman"/>
      <w:color w:val="auto"/>
      <w:sz w:val="20"/>
      <w:szCs w:val="20"/>
      <w:lang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Bérou Azagury</dc:creator>
  <cp:keywords/>
  <dc:description/>
  <cp:lastModifiedBy>Bérou Azagury</cp:lastModifiedBy>
  <cp:revision>2</cp:revision>
  <dcterms:created xsi:type="dcterms:W3CDTF">2021-04-05T18:03:00Z</dcterms:created>
  <dcterms:modified xsi:type="dcterms:W3CDTF">2021-04-05T18:03:00Z</dcterms:modified>
</cp:coreProperties>
</file>